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90CF" w14:textId="3BFFA464" w:rsidR="00952F90" w:rsidRDefault="00952F90" w:rsidP="00952F90">
      <w:pPr>
        <w:ind w:left="2160" w:firstLine="720"/>
        <w:rPr>
          <w:rFonts w:ascii="Calibri" w:hAnsi="Calibri"/>
          <w:b/>
          <w:bCs/>
          <w:sz w:val="22"/>
          <w:szCs w:val="22"/>
        </w:rPr>
      </w:pPr>
      <w:r w:rsidRPr="0062660C">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4EAEE796" wp14:editId="423AB1C9">
            <wp:simplePos x="0" y="0"/>
            <wp:positionH relativeFrom="margin">
              <wp:posOffset>-28575</wp:posOffset>
            </wp:positionH>
            <wp:positionV relativeFrom="paragraph">
              <wp:posOffset>0</wp:posOffset>
            </wp:positionV>
            <wp:extent cx="1043796" cy="1043796"/>
            <wp:effectExtent l="0" t="0" r="4445" b="4445"/>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796" cy="1043796"/>
                    </a:xfrm>
                    <a:prstGeom prst="rect">
                      <a:avLst/>
                    </a:prstGeom>
                  </pic:spPr>
                </pic:pic>
              </a:graphicData>
            </a:graphic>
          </wp:anchor>
        </w:drawing>
      </w:r>
    </w:p>
    <w:p w14:paraId="27F03576" w14:textId="6CC5591C" w:rsidR="00952F90" w:rsidRPr="00952F90" w:rsidRDefault="00D51BE1" w:rsidP="00952F90">
      <w:pPr>
        <w:rPr>
          <w:rFonts w:ascii="Calibri" w:hAnsi="Calibri"/>
          <w:b/>
          <w:bCs/>
          <w:szCs w:val="24"/>
        </w:rPr>
      </w:pPr>
      <w:r>
        <w:rPr>
          <w:rFonts w:ascii="Calibri" w:hAnsi="Calibri"/>
          <w:b/>
          <w:bCs/>
          <w:szCs w:val="24"/>
        </w:rPr>
        <w:t xml:space="preserve">Job Description - </w:t>
      </w:r>
      <w:r w:rsidR="00952F90" w:rsidRPr="00952F90">
        <w:rPr>
          <w:rFonts w:ascii="Calibri" w:hAnsi="Calibri"/>
          <w:b/>
          <w:bCs/>
          <w:szCs w:val="24"/>
        </w:rPr>
        <w:t xml:space="preserve">Environmental Sustainability </w:t>
      </w:r>
      <w:proofErr w:type="spellStart"/>
      <w:r w:rsidR="00952F90" w:rsidRPr="00952F90">
        <w:rPr>
          <w:rFonts w:ascii="Calibri" w:hAnsi="Calibri"/>
          <w:b/>
          <w:bCs/>
          <w:szCs w:val="24"/>
        </w:rPr>
        <w:t>Programme</w:t>
      </w:r>
      <w:proofErr w:type="spellEnd"/>
      <w:r w:rsidR="00952F90" w:rsidRPr="00952F90">
        <w:rPr>
          <w:rFonts w:ascii="Calibri" w:hAnsi="Calibri"/>
          <w:b/>
          <w:bCs/>
          <w:szCs w:val="24"/>
        </w:rPr>
        <w:t xml:space="preserve"> Manager</w:t>
      </w:r>
    </w:p>
    <w:p w14:paraId="67025094" w14:textId="39B6FC73" w:rsidR="003D5BF2" w:rsidRPr="00952F90" w:rsidRDefault="003D5BF2" w:rsidP="003D5BF2">
      <w:pPr>
        <w:spacing w:before="120" w:after="120"/>
        <w:rPr>
          <w:rFonts w:ascii="Univers" w:hAnsi="Univers"/>
          <w:b/>
          <w:bCs/>
          <w:spacing w:val="-3"/>
          <w:szCs w:val="24"/>
        </w:rPr>
      </w:pPr>
    </w:p>
    <w:p w14:paraId="70E78B51" w14:textId="1CB93EAB" w:rsidR="00952F90" w:rsidRDefault="00952F90" w:rsidP="003D5BF2">
      <w:pPr>
        <w:spacing w:before="120" w:after="120"/>
        <w:rPr>
          <w:rFonts w:ascii="Univers" w:hAnsi="Univers"/>
          <w:b/>
          <w:bCs/>
          <w:spacing w:val="-3"/>
          <w:sz w:val="22"/>
          <w:szCs w:val="22"/>
        </w:rPr>
      </w:pPr>
    </w:p>
    <w:p w14:paraId="33B33B37" w14:textId="77777777" w:rsidR="00952F90" w:rsidRDefault="00952F90" w:rsidP="003D5BF2">
      <w:pPr>
        <w:spacing w:before="120" w:after="120"/>
        <w:rPr>
          <w:rFonts w:ascii="Univers" w:hAnsi="Univers"/>
          <w:b/>
          <w:bCs/>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6192"/>
      </w:tblGrid>
      <w:tr w:rsidR="003D5BF2" w:rsidRPr="00A2292F" w14:paraId="11CE5C61" w14:textId="77777777" w:rsidTr="002B0433">
        <w:tc>
          <w:tcPr>
            <w:tcW w:w="2824" w:type="dxa"/>
            <w:vAlign w:val="center"/>
          </w:tcPr>
          <w:p w14:paraId="5EDA3C18" w14:textId="77777777" w:rsidR="003D5BF2" w:rsidRPr="00A2292F" w:rsidRDefault="003D5BF2" w:rsidP="002B0433">
            <w:pPr>
              <w:rPr>
                <w:rFonts w:ascii="Calibri" w:hAnsi="Calibri" w:cs="Calibri"/>
                <w:b/>
                <w:sz w:val="22"/>
                <w:szCs w:val="22"/>
              </w:rPr>
            </w:pPr>
            <w:r w:rsidRPr="00A2292F">
              <w:rPr>
                <w:rFonts w:ascii="Calibri" w:hAnsi="Calibri" w:cs="Calibri"/>
                <w:b/>
                <w:sz w:val="22"/>
                <w:szCs w:val="22"/>
              </w:rPr>
              <w:t>Post Title</w:t>
            </w:r>
          </w:p>
        </w:tc>
        <w:tc>
          <w:tcPr>
            <w:tcW w:w="6192" w:type="dxa"/>
            <w:vAlign w:val="center"/>
          </w:tcPr>
          <w:p w14:paraId="233B8393" w14:textId="77777777" w:rsidR="00A2292F" w:rsidRDefault="00A2292F" w:rsidP="002B0433">
            <w:pPr>
              <w:rPr>
                <w:rFonts w:ascii="Calibri" w:hAnsi="Calibri"/>
                <w:b/>
                <w:bCs/>
                <w:sz w:val="22"/>
                <w:szCs w:val="22"/>
              </w:rPr>
            </w:pPr>
          </w:p>
          <w:p w14:paraId="6BE3251B" w14:textId="45715BD8" w:rsidR="003D5BF2" w:rsidRPr="00A2292F" w:rsidRDefault="00F203E3" w:rsidP="002B0433">
            <w:pPr>
              <w:rPr>
                <w:rFonts w:ascii="Calibri" w:hAnsi="Calibri"/>
                <w:b/>
                <w:bCs/>
                <w:sz w:val="22"/>
                <w:szCs w:val="22"/>
              </w:rPr>
            </w:pPr>
            <w:r>
              <w:rPr>
                <w:rFonts w:ascii="Calibri" w:hAnsi="Calibri"/>
                <w:b/>
                <w:bCs/>
                <w:sz w:val="22"/>
                <w:szCs w:val="22"/>
              </w:rPr>
              <w:t xml:space="preserve">Environmental Sustainability </w:t>
            </w:r>
            <w:proofErr w:type="spellStart"/>
            <w:r>
              <w:rPr>
                <w:rFonts w:ascii="Calibri" w:hAnsi="Calibri"/>
                <w:b/>
                <w:bCs/>
                <w:sz w:val="22"/>
                <w:szCs w:val="22"/>
              </w:rPr>
              <w:t>Programme</w:t>
            </w:r>
            <w:proofErr w:type="spellEnd"/>
            <w:r>
              <w:rPr>
                <w:rFonts w:ascii="Calibri" w:hAnsi="Calibri"/>
                <w:b/>
                <w:bCs/>
                <w:sz w:val="22"/>
                <w:szCs w:val="22"/>
              </w:rPr>
              <w:t xml:space="preserve"> Manager</w:t>
            </w:r>
          </w:p>
          <w:p w14:paraId="76E9DE9C" w14:textId="77777777" w:rsidR="00264786" w:rsidRDefault="00264786" w:rsidP="002B0433">
            <w:pPr>
              <w:rPr>
                <w:rFonts w:ascii="Calibri" w:hAnsi="Calibri"/>
                <w:sz w:val="22"/>
                <w:szCs w:val="22"/>
              </w:rPr>
            </w:pPr>
          </w:p>
          <w:p w14:paraId="3E16F554" w14:textId="267CF43F" w:rsidR="00A2292F" w:rsidRPr="00A2292F" w:rsidRDefault="00A2292F" w:rsidP="002B0433">
            <w:pPr>
              <w:rPr>
                <w:rFonts w:ascii="Calibri" w:hAnsi="Calibri"/>
                <w:sz w:val="22"/>
                <w:szCs w:val="22"/>
              </w:rPr>
            </w:pPr>
            <w:r>
              <w:rPr>
                <w:rFonts w:ascii="Calibri" w:hAnsi="Calibri"/>
                <w:sz w:val="22"/>
                <w:szCs w:val="22"/>
              </w:rPr>
              <w:t>2 Years Fixed Term</w:t>
            </w:r>
          </w:p>
        </w:tc>
      </w:tr>
      <w:tr w:rsidR="003D5BF2" w:rsidRPr="00A2292F" w14:paraId="0E4DD19B" w14:textId="77777777" w:rsidTr="002B0433">
        <w:trPr>
          <w:trHeight w:val="630"/>
        </w:trPr>
        <w:tc>
          <w:tcPr>
            <w:tcW w:w="2824" w:type="dxa"/>
            <w:vAlign w:val="center"/>
          </w:tcPr>
          <w:p w14:paraId="34BAA5F1" w14:textId="77777777" w:rsidR="003D5BF2" w:rsidRPr="00A2292F" w:rsidRDefault="003D5BF2" w:rsidP="002B0433">
            <w:pPr>
              <w:rPr>
                <w:rFonts w:ascii="Calibri" w:hAnsi="Calibri" w:cs="Calibri"/>
                <w:b/>
                <w:bCs/>
                <w:sz w:val="22"/>
                <w:szCs w:val="22"/>
              </w:rPr>
            </w:pPr>
            <w:r w:rsidRPr="00A2292F">
              <w:rPr>
                <w:rFonts w:ascii="Calibri" w:hAnsi="Calibri" w:cs="Calibri"/>
                <w:b/>
                <w:sz w:val="22"/>
                <w:szCs w:val="22"/>
              </w:rPr>
              <w:t>Reporting to</w:t>
            </w:r>
          </w:p>
        </w:tc>
        <w:tc>
          <w:tcPr>
            <w:tcW w:w="6192" w:type="dxa"/>
            <w:vAlign w:val="center"/>
          </w:tcPr>
          <w:p w14:paraId="777CEAEF" w14:textId="6AD73724" w:rsidR="003D5BF2" w:rsidRPr="00A2292F" w:rsidRDefault="008B5E86" w:rsidP="002B0433">
            <w:pPr>
              <w:rPr>
                <w:rFonts w:ascii="Calibri" w:hAnsi="Calibri"/>
                <w:sz w:val="22"/>
                <w:szCs w:val="22"/>
              </w:rPr>
            </w:pPr>
            <w:r>
              <w:rPr>
                <w:rFonts w:ascii="Calibri" w:hAnsi="Calibri"/>
                <w:sz w:val="22"/>
                <w:szCs w:val="22"/>
              </w:rPr>
              <w:t>Director and COO</w:t>
            </w:r>
          </w:p>
        </w:tc>
      </w:tr>
      <w:tr w:rsidR="003D5BF2" w:rsidRPr="00A2292F" w14:paraId="6EAADEE2" w14:textId="77777777" w:rsidTr="002B0433">
        <w:tc>
          <w:tcPr>
            <w:tcW w:w="2824" w:type="dxa"/>
            <w:vAlign w:val="center"/>
          </w:tcPr>
          <w:p w14:paraId="5A6EE7AC" w14:textId="77777777" w:rsidR="003D5BF2" w:rsidRPr="00A2292F" w:rsidRDefault="003D5BF2" w:rsidP="002B0433">
            <w:pPr>
              <w:rPr>
                <w:rFonts w:ascii="Calibri" w:hAnsi="Calibri" w:cs="Calibri"/>
                <w:b/>
                <w:bCs/>
                <w:sz w:val="22"/>
                <w:szCs w:val="22"/>
              </w:rPr>
            </w:pPr>
            <w:r w:rsidRPr="00A2292F">
              <w:rPr>
                <w:rFonts w:ascii="Calibri" w:hAnsi="Calibri" w:cs="Calibri"/>
                <w:b/>
                <w:sz w:val="22"/>
                <w:szCs w:val="22"/>
              </w:rPr>
              <w:t>Staff reporting to this post</w:t>
            </w:r>
          </w:p>
        </w:tc>
        <w:tc>
          <w:tcPr>
            <w:tcW w:w="6192" w:type="dxa"/>
            <w:vAlign w:val="center"/>
          </w:tcPr>
          <w:p w14:paraId="6BBA8C72" w14:textId="6E62BEDD" w:rsidR="003D5BF2" w:rsidRPr="00A2292F" w:rsidRDefault="00A2292F" w:rsidP="002B0433">
            <w:pPr>
              <w:rPr>
                <w:rFonts w:ascii="Calibri" w:hAnsi="Calibri"/>
                <w:sz w:val="22"/>
                <w:szCs w:val="22"/>
              </w:rPr>
            </w:pPr>
            <w:r>
              <w:rPr>
                <w:rFonts w:ascii="Calibri" w:hAnsi="Calibri"/>
                <w:sz w:val="22"/>
                <w:szCs w:val="22"/>
              </w:rPr>
              <w:t>No direct reports.</w:t>
            </w:r>
          </w:p>
        </w:tc>
      </w:tr>
      <w:tr w:rsidR="003D5BF2" w:rsidRPr="00A2292F" w14:paraId="4F445AC1" w14:textId="77777777" w:rsidTr="002B0433">
        <w:tc>
          <w:tcPr>
            <w:tcW w:w="2824" w:type="dxa"/>
            <w:vAlign w:val="center"/>
          </w:tcPr>
          <w:p w14:paraId="2C356C7A" w14:textId="77777777" w:rsidR="003D5BF2" w:rsidRPr="00A2292F" w:rsidRDefault="003D5BF2" w:rsidP="002B0433">
            <w:pPr>
              <w:rPr>
                <w:rFonts w:ascii="Calibri" w:hAnsi="Calibri" w:cs="Calibri"/>
                <w:b/>
                <w:bCs/>
                <w:sz w:val="22"/>
                <w:szCs w:val="22"/>
              </w:rPr>
            </w:pPr>
            <w:r w:rsidRPr="00A2292F">
              <w:rPr>
                <w:rFonts w:ascii="Calibri" w:hAnsi="Calibri" w:cs="Calibri"/>
                <w:b/>
                <w:sz w:val="22"/>
                <w:szCs w:val="22"/>
              </w:rPr>
              <w:t>Liaises with</w:t>
            </w:r>
          </w:p>
        </w:tc>
        <w:tc>
          <w:tcPr>
            <w:tcW w:w="6192" w:type="dxa"/>
            <w:vAlign w:val="center"/>
          </w:tcPr>
          <w:p w14:paraId="417AF569" w14:textId="77777777" w:rsidR="00A2292F" w:rsidRDefault="00A2292F" w:rsidP="002B0433">
            <w:pPr>
              <w:rPr>
                <w:rFonts w:ascii="Calibri" w:hAnsi="Calibri"/>
                <w:sz w:val="22"/>
                <w:szCs w:val="22"/>
              </w:rPr>
            </w:pPr>
          </w:p>
          <w:p w14:paraId="002CD532" w14:textId="22B2D3FA" w:rsidR="003D5BF2" w:rsidRPr="00A2292F" w:rsidRDefault="003D5BF2" w:rsidP="002B0433">
            <w:pPr>
              <w:rPr>
                <w:rFonts w:ascii="Calibri" w:hAnsi="Calibri"/>
                <w:sz w:val="22"/>
                <w:szCs w:val="22"/>
              </w:rPr>
            </w:pPr>
            <w:r w:rsidRPr="00A2292F">
              <w:rPr>
                <w:rFonts w:ascii="Calibri" w:hAnsi="Calibri"/>
                <w:sz w:val="22"/>
                <w:szCs w:val="22"/>
              </w:rPr>
              <w:t>Landmark colleagues across the Head Office at Shottesbrooke, internal and external stakeholders as necessary.</w:t>
            </w:r>
          </w:p>
          <w:p w14:paraId="188F5F36" w14:textId="52ED99A9" w:rsidR="003D5BF2" w:rsidRPr="00A2292F" w:rsidRDefault="003D5BF2" w:rsidP="002B0433">
            <w:pPr>
              <w:rPr>
                <w:rFonts w:ascii="Calibri" w:hAnsi="Calibri"/>
                <w:sz w:val="22"/>
                <w:szCs w:val="22"/>
              </w:rPr>
            </w:pPr>
          </w:p>
        </w:tc>
      </w:tr>
      <w:tr w:rsidR="003D5BF2" w:rsidRPr="00A2292F" w14:paraId="6AAE7456" w14:textId="77777777" w:rsidTr="002B0433">
        <w:tc>
          <w:tcPr>
            <w:tcW w:w="2824" w:type="dxa"/>
            <w:vAlign w:val="center"/>
          </w:tcPr>
          <w:p w14:paraId="0C5A8A8A" w14:textId="77777777" w:rsidR="003D5BF2" w:rsidRPr="00A2292F" w:rsidRDefault="003D5BF2" w:rsidP="002B0433">
            <w:pPr>
              <w:rPr>
                <w:rFonts w:ascii="Calibri" w:hAnsi="Calibri" w:cs="Calibri"/>
                <w:b/>
                <w:bCs/>
                <w:sz w:val="22"/>
                <w:szCs w:val="22"/>
              </w:rPr>
            </w:pPr>
            <w:r w:rsidRPr="00A2292F">
              <w:rPr>
                <w:rFonts w:ascii="Calibri" w:hAnsi="Calibri" w:cs="Calibri"/>
                <w:b/>
                <w:sz w:val="22"/>
                <w:szCs w:val="22"/>
              </w:rPr>
              <w:t>Hours</w:t>
            </w:r>
          </w:p>
        </w:tc>
        <w:tc>
          <w:tcPr>
            <w:tcW w:w="6192" w:type="dxa"/>
            <w:vAlign w:val="center"/>
          </w:tcPr>
          <w:p w14:paraId="08817D3E" w14:textId="0ACA4EE7" w:rsidR="003D5BF2" w:rsidRPr="00A2292F" w:rsidRDefault="003D5BF2" w:rsidP="002B0433">
            <w:pPr>
              <w:rPr>
                <w:rFonts w:ascii="Calibri" w:hAnsi="Calibri" w:cs="Calibri"/>
                <w:bCs/>
                <w:sz w:val="22"/>
                <w:szCs w:val="22"/>
              </w:rPr>
            </w:pPr>
            <w:r w:rsidRPr="00A2292F">
              <w:rPr>
                <w:rFonts w:ascii="Calibri" w:hAnsi="Calibri" w:cs="Calibri"/>
                <w:bCs/>
                <w:sz w:val="22"/>
                <w:szCs w:val="22"/>
              </w:rPr>
              <w:t xml:space="preserve">Full time </w:t>
            </w:r>
            <w:r w:rsidR="005C6F41">
              <w:rPr>
                <w:rFonts w:ascii="Calibri" w:hAnsi="Calibri" w:cs="Calibri"/>
                <w:bCs/>
                <w:sz w:val="22"/>
                <w:szCs w:val="22"/>
              </w:rPr>
              <w:t>35</w:t>
            </w:r>
            <w:r w:rsidRPr="00A2292F">
              <w:rPr>
                <w:rFonts w:ascii="Calibri" w:hAnsi="Calibri" w:cs="Calibri"/>
                <w:bCs/>
                <w:sz w:val="22"/>
                <w:szCs w:val="22"/>
              </w:rPr>
              <w:t xml:space="preserve"> hours a week. Hybrid working available (2 days a week WFH)</w:t>
            </w:r>
          </w:p>
        </w:tc>
      </w:tr>
      <w:tr w:rsidR="003D5BF2" w:rsidRPr="00A2292F" w14:paraId="5C1D02B1" w14:textId="77777777" w:rsidTr="002B0433">
        <w:trPr>
          <w:trHeight w:val="576"/>
        </w:trPr>
        <w:tc>
          <w:tcPr>
            <w:tcW w:w="2824" w:type="dxa"/>
            <w:vAlign w:val="center"/>
          </w:tcPr>
          <w:p w14:paraId="41B1E5A7" w14:textId="77777777" w:rsidR="003D5BF2" w:rsidRPr="00A2292F" w:rsidRDefault="003D5BF2" w:rsidP="002B0433">
            <w:pPr>
              <w:rPr>
                <w:rFonts w:ascii="Calibri" w:hAnsi="Calibri" w:cs="Calibri"/>
                <w:b/>
                <w:sz w:val="22"/>
                <w:szCs w:val="22"/>
              </w:rPr>
            </w:pPr>
            <w:r w:rsidRPr="00A2292F">
              <w:rPr>
                <w:rFonts w:ascii="Calibri" w:hAnsi="Calibri" w:cs="Calibri"/>
                <w:b/>
                <w:sz w:val="22"/>
                <w:szCs w:val="22"/>
              </w:rPr>
              <w:t>Department and Location</w:t>
            </w:r>
          </w:p>
        </w:tc>
        <w:tc>
          <w:tcPr>
            <w:tcW w:w="6192" w:type="dxa"/>
            <w:vAlign w:val="center"/>
          </w:tcPr>
          <w:p w14:paraId="60C40C69" w14:textId="3785DFF2" w:rsidR="003D5BF2" w:rsidRPr="00A2292F" w:rsidRDefault="003D5BF2" w:rsidP="002B0433">
            <w:pPr>
              <w:rPr>
                <w:rFonts w:ascii="Calibri" w:hAnsi="Calibri" w:cs="Calibri"/>
                <w:bCs/>
                <w:sz w:val="22"/>
                <w:szCs w:val="22"/>
              </w:rPr>
            </w:pPr>
            <w:r w:rsidRPr="00A2292F">
              <w:rPr>
                <w:rFonts w:ascii="Calibri" w:hAnsi="Calibri" w:cs="Calibri"/>
                <w:bCs/>
                <w:sz w:val="22"/>
                <w:szCs w:val="22"/>
              </w:rPr>
              <w:t>The Landmark Trust, Shottesbrooke, White Waltham, Berkshire.</w:t>
            </w:r>
          </w:p>
        </w:tc>
      </w:tr>
    </w:tbl>
    <w:p w14:paraId="1644CFD2" w14:textId="77777777" w:rsidR="003D5BF2" w:rsidRDefault="003D5BF2" w:rsidP="003D5BF2">
      <w:pPr>
        <w:rPr>
          <w:rFonts w:ascii="Calibri" w:hAnsi="Calibri"/>
          <w:sz w:val="22"/>
          <w:szCs w:val="22"/>
        </w:rPr>
      </w:pPr>
    </w:p>
    <w:p w14:paraId="1D93F85F" w14:textId="77777777" w:rsidR="008B5E86" w:rsidRPr="008B5E86" w:rsidRDefault="008B5E86" w:rsidP="008B5E86">
      <w:pPr>
        <w:rPr>
          <w:rFonts w:ascii="Calibri" w:hAnsi="Calibri" w:cs="Calibri"/>
          <w:b/>
          <w:bCs/>
          <w:sz w:val="22"/>
          <w:szCs w:val="22"/>
        </w:rPr>
      </w:pPr>
      <w:r w:rsidRPr="008B5E86">
        <w:rPr>
          <w:rFonts w:ascii="Calibri" w:hAnsi="Calibri" w:cs="Calibri"/>
          <w:b/>
          <w:bCs/>
          <w:sz w:val="22"/>
          <w:szCs w:val="22"/>
        </w:rPr>
        <w:t>Background</w:t>
      </w:r>
    </w:p>
    <w:p w14:paraId="0CFF05F8" w14:textId="77777777" w:rsidR="008B5E86" w:rsidRDefault="008B5E86" w:rsidP="008B5E86">
      <w:pPr>
        <w:rPr>
          <w:rFonts w:ascii="Calibri" w:hAnsi="Calibri"/>
          <w:sz w:val="22"/>
          <w:szCs w:val="22"/>
        </w:rPr>
      </w:pPr>
    </w:p>
    <w:p w14:paraId="50AC0F68" w14:textId="7A50E8C7" w:rsidR="008B5E86" w:rsidRPr="008B5E86" w:rsidRDefault="008B5E86" w:rsidP="008B5E86">
      <w:pPr>
        <w:rPr>
          <w:rFonts w:ascii="Calibri" w:hAnsi="Calibri"/>
          <w:sz w:val="22"/>
          <w:szCs w:val="22"/>
        </w:rPr>
      </w:pPr>
      <w:r w:rsidRPr="008B5E86">
        <w:rPr>
          <w:rFonts w:ascii="Calibri" w:hAnsi="Calibri"/>
          <w:sz w:val="22"/>
          <w:szCs w:val="22"/>
        </w:rPr>
        <w:t>The Landmark Trust is one of Britain's leading building conservation charities. With the help of our supporters, we save historic buildings in danger of being lost forever. We sensitively restore such 'Landmarks' and offer them a new future by making them available to everyone for self-catering holidays. The lettings income from the 200 extraordinary buildings in our care supports their maintenance and survival.</w:t>
      </w:r>
    </w:p>
    <w:p w14:paraId="1E1FFAD4" w14:textId="4BE64672" w:rsidR="003D5BF2" w:rsidRDefault="003D5BF2" w:rsidP="003D5BF2">
      <w:pPr>
        <w:rPr>
          <w:rFonts w:ascii="Calibri" w:hAnsi="Calibri"/>
          <w:sz w:val="22"/>
          <w:szCs w:val="22"/>
        </w:rPr>
      </w:pPr>
    </w:p>
    <w:p w14:paraId="5587DC06" w14:textId="2A8A3CCE" w:rsidR="003D5BF2" w:rsidRPr="003D5BF2" w:rsidRDefault="003D5BF2" w:rsidP="003D5BF2">
      <w:pPr>
        <w:rPr>
          <w:rFonts w:ascii="Calibri" w:hAnsi="Calibri"/>
          <w:sz w:val="22"/>
          <w:szCs w:val="22"/>
        </w:rPr>
      </w:pPr>
      <w:r>
        <w:rPr>
          <w:rFonts w:ascii="Calibri" w:hAnsi="Calibri"/>
          <w:sz w:val="22"/>
          <w:szCs w:val="22"/>
        </w:rPr>
        <w:t xml:space="preserve">The Landmark Trust is going through a period of growth and </w:t>
      </w:r>
      <w:r w:rsidR="008B5E86">
        <w:rPr>
          <w:rFonts w:ascii="Calibri" w:hAnsi="Calibri"/>
          <w:sz w:val="22"/>
          <w:szCs w:val="22"/>
        </w:rPr>
        <w:t>change and</w:t>
      </w:r>
      <w:r>
        <w:rPr>
          <w:rFonts w:ascii="Calibri" w:hAnsi="Calibri"/>
          <w:sz w:val="22"/>
          <w:szCs w:val="22"/>
        </w:rPr>
        <w:t xml:space="preserve"> has an ambitious Strategic Plan to deliver. This has identified a series of key themes</w:t>
      </w:r>
      <w:r w:rsidR="00935B25">
        <w:rPr>
          <w:rFonts w:ascii="Calibri" w:hAnsi="Calibri"/>
          <w:sz w:val="22"/>
          <w:szCs w:val="22"/>
        </w:rPr>
        <w:t xml:space="preserve"> </w:t>
      </w:r>
      <w:r w:rsidR="0042641F">
        <w:rPr>
          <w:rFonts w:ascii="Calibri" w:hAnsi="Calibri"/>
          <w:sz w:val="22"/>
          <w:szCs w:val="22"/>
        </w:rPr>
        <w:t xml:space="preserve">including </w:t>
      </w:r>
      <w:r>
        <w:rPr>
          <w:rFonts w:ascii="Calibri" w:hAnsi="Calibri"/>
          <w:sz w:val="22"/>
          <w:szCs w:val="22"/>
        </w:rPr>
        <w:t>p</w:t>
      </w:r>
      <w:r w:rsidRPr="003D5BF2">
        <w:rPr>
          <w:rFonts w:ascii="Calibri" w:hAnsi="Calibri"/>
          <w:sz w:val="22"/>
          <w:szCs w:val="22"/>
        </w:rPr>
        <w:t xml:space="preserve">utting in place systems and infrastructure </w:t>
      </w:r>
      <w:r>
        <w:rPr>
          <w:rFonts w:ascii="Calibri" w:hAnsi="Calibri"/>
          <w:sz w:val="22"/>
          <w:szCs w:val="22"/>
        </w:rPr>
        <w:t>to ensure the charity</w:t>
      </w:r>
      <w:r w:rsidRPr="003D5BF2">
        <w:rPr>
          <w:rFonts w:ascii="Calibri" w:hAnsi="Calibri"/>
          <w:sz w:val="22"/>
          <w:szCs w:val="22"/>
        </w:rPr>
        <w:t xml:space="preserve"> can continue to work as it grows</w:t>
      </w:r>
      <w:r w:rsidR="00935B25">
        <w:rPr>
          <w:rFonts w:ascii="Calibri" w:hAnsi="Calibri"/>
          <w:sz w:val="22"/>
          <w:szCs w:val="22"/>
        </w:rPr>
        <w:t>,</w:t>
      </w:r>
      <w:r>
        <w:rPr>
          <w:rFonts w:ascii="Calibri" w:hAnsi="Calibri"/>
          <w:sz w:val="22"/>
          <w:szCs w:val="22"/>
        </w:rPr>
        <w:t xml:space="preserve"> </w:t>
      </w:r>
      <w:r w:rsidRPr="003D5BF2">
        <w:rPr>
          <w:rFonts w:ascii="Calibri" w:hAnsi="Calibri"/>
          <w:sz w:val="22"/>
          <w:szCs w:val="22"/>
        </w:rPr>
        <w:t>capturing and codifying what we do</w:t>
      </w:r>
      <w:r>
        <w:rPr>
          <w:rFonts w:ascii="Calibri" w:hAnsi="Calibri"/>
          <w:sz w:val="22"/>
          <w:szCs w:val="22"/>
        </w:rPr>
        <w:t xml:space="preserve"> to enable succession, and some ambitious aspirations in relation to becoming more</w:t>
      </w:r>
      <w:r w:rsidRPr="003D5BF2">
        <w:rPr>
          <w:rFonts w:ascii="Calibri" w:hAnsi="Calibri"/>
          <w:sz w:val="22"/>
          <w:szCs w:val="22"/>
        </w:rPr>
        <w:t xml:space="preserve"> environmentally responsible in our work</w:t>
      </w:r>
      <w:r w:rsidR="0042641F">
        <w:rPr>
          <w:rFonts w:ascii="Calibri" w:hAnsi="Calibri"/>
          <w:sz w:val="22"/>
          <w:szCs w:val="22"/>
        </w:rPr>
        <w:t xml:space="preserve"> and a path to Net Zero.</w:t>
      </w:r>
    </w:p>
    <w:p w14:paraId="6D433D93" w14:textId="574382F3" w:rsidR="003D5BF2" w:rsidRDefault="003D5BF2" w:rsidP="003D5BF2">
      <w:pPr>
        <w:rPr>
          <w:rFonts w:ascii="Calibri" w:hAnsi="Calibri"/>
          <w:sz w:val="22"/>
          <w:szCs w:val="22"/>
        </w:rPr>
      </w:pPr>
    </w:p>
    <w:p w14:paraId="54037799" w14:textId="2FA67E09" w:rsidR="003D5BF2" w:rsidRDefault="003D5BF2" w:rsidP="003D5BF2">
      <w:pPr>
        <w:rPr>
          <w:rFonts w:ascii="Calibri" w:hAnsi="Calibri"/>
          <w:sz w:val="22"/>
          <w:szCs w:val="22"/>
        </w:rPr>
      </w:pPr>
      <w:r>
        <w:rPr>
          <w:rFonts w:ascii="Calibri" w:hAnsi="Calibri"/>
          <w:sz w:val="22"/>
          <w:szCs w:val="22"/>
        </w:rPr>
        <w:t>This</w:t>
      </w:r>
      <w:r w:rsidR="00935B25">
        <w:rPr>
          <w:rFonts w:ascii="Calibri" w:hAnsi="Calibri"/>
          <w:sz w:val="22"/>
          <w:szCs w:val="22"/>
        </w:rPr>
        <w:t xml:space="preserve"> </w:t>
      </w:r>
      <w:r w:rsidR="008B5E86">
        <w:rPr>
          <w:rFonts w:ascii="Calibri" w:hAnsi="Calibri"/>
          <w:sz w:val="22"/>
          <w:szCs w:val="22"/>
        </w:rPr>
        <w:t>2-year</w:t>
      </w:r>
      <w:r w:rsidR="00935B25">
        <w:rPr>
          <w:rFonts w:ascii="Calibri" w:hAnsi="Calibri"/>
          <w:sz w:val="22"/>
          <w:szCs w:val="22"/>
        </w:rPr>
        <w:t xml:space="preserve"> fixed-term</w:t>
      </w:r>
      <w:r>
        <w:rPr>
          <w:rFonts w:ascii="Calibri" w:hAnsi="Calibri"/>
          <w:sz w:val="22"/>
          <w:szCs w:val="22"/>
        </w:rPr>
        <w:t xml:space="preserve"> role will work closely with and for the Director</w:t>
      </w:r>
      <w:r w:rsidR="00935B25">
        <w:rPr>
          <w:rFonts w:ascii="Calibri" w:hAnsi="Calibri"/>
          <w:sz w:val="22"/>
          <w:szCs w:val="22"/>
        </w:rPr>
        <w:t xml:space="preserve"> and</w:t>
      </w:r>
      <w:r>
        <w:rPr>
          <w:rFonts w:ascii="Calibri" w:hAnsi="Calibri"/>
          <w:sz w:val="22"/>
          <w:szCs w:val="22"/>
        </w:rPr>
        <w:t xml:space="preserve"> Chief Operating Officer </w:t>
      </w:r>
      <w:r w:rsidR="00935B25">
        <w:rPr>
          <w:rFonts w:ascii="Calibri" w:hAnsi="Calibri"/>
          <w:sz w:val="22"/>
          <w:szCs w:val="22"/>
        </w:rPr>
        <w:t>alongside</w:t>
      </w:r>
      <w:r>
        <w:rPr>
          <w:rFonts w:ascii="Calibri" w:hAnsi="Calibri"/>
          <w:sz w:val="22"/>
          <w:szCs w:val="22"/>
        </w:rPr>
        <w:t xml:space="preserve"> Landmark staff to take on a drive forward a series of projects and </w:t>
      </w:r>
      <w:r w:rsidR="00BD0EE2">
        <w:rPr>
          <w:rFonts w:ascii="Calibri" w:hAnsi="Calibri"/>
          <w:sz w:val="22"/>
          <w:szCs w:val="22"/>
        </w:rPr>
        <w:t xml:space="preserve">specific </w:t>
      </w:r>
      <w:r>
        <w:rPr>
          <w:rFonts w:ascii="Calibri" w:hAnsi="Calibri"/>
          <w:sz w:val="22"/>
          <w:szCs w:val="22"/>
        </w:rPr>
        <w:t>initiatives in support of our strategic plan</w:t>
      </w:r>
      <w:r w:rsidR="00935B25">
        <w:rPr>
          <w:rFonts w:ascii="Calibri" w:hAnsi="Calibri"/>
          <w:sz w:val="22"/>
          <w:szCs w:val="22"/>
        </w:rPr>
        <w:t xml:space="preserve"> and these themes</w:t>
      </w:r>
      <w:r w:rsidR="005E76A7">
        <w:rPr>
          <w:rFonts w:ascii="Calibri" w:hAnsi="Calibri"/>
          <w:sz w:val="22"/>
          <w:szCs w:val="22"/>
        </w:rPr>
        <w:t>, with a particular focus on Landmark</w:t>
      </w:r>
      <w:r w:rsidR="00F203E3">
        <w:rPr>
          <w:rFonts w:ascii="Calibri" w:hAnsi="Calibri"/>
          <w:sz w:val="22"/>
          <w:szCs w:val="22"/>
        </w:rPr>
        <w:t>’s Environmental Sustainability</w:t>
      </w:r>
      <w:r w:rsidR="005E76A7">
        <w:rPr>
          <w:rFonts w:ascii="Calibri" w:hAnsi="Calibri"/>
          <w:sz w:val="22"/>
          <w:szCs w:val="22"/>
        </w:rPr>
        <w:t xml:space="preserve"> </w:t>
      </w:r>
      <w:proofErr w:type="spellStart"/>
      <w:r w:rsidR="005E76A7">
        <w:rPr>
          <w:rFonts w:ascii="Calibri" w:hAnsi="Calibri"/>
          <w:sz w:val="22"/>
          <w:szCs w:val="22"/>
        </w:rPr>
        <w:t>programme</w:t>
      </w:r>
      <w:proofErr w:type="spellEnd"/>
      <w:r>
        <w:rPr>
          <w:rFonts w:ascii="Calibri" w:hAnsi="Calibri"/>
          <w:sz w:val="22"/>
          <w:szCs w:val="22"/>
        </w:rPr>
        <w:t>. It will work cross-departmentally, bringing together people and information</w:t>
      </w:r>
      <w:r w:rsidR="00935B25">
        <w:rPr>
          <w:rFonts w:ascii="Calibri" w:hAnsi="Calibri"/>
          <w:sz w:val="22"/>
          <w:szCs w:val="22"/>
        </w:rPr>
        <w:t>,</w:t>
      </w:r>
      <w:r>
        <w:rPr>
          <w:rFonts w:ascii="Calibri" w:hAnsi="Calibri"/>
          <w:sz w:val="22"/>
          <w:szCs w:val="22"/>
        </w:rPr>
        <w:t xml:space="preserve"> </w:t>
      </w:r>
      <w:r w:rsidR="00935B25">
        <w:rPr>
          <w:rFonts w:ascii="Calibri" w:hAnsi="Calibri"/>
          <w:sz w:val="22"/>
          <w:szCs w:val="22"/>
        </w:rPr>
        <w:t xml:space="preserve">gathering data and setting up processes, </w:t>
      </w:r>
      <w:r>
        <w:rPr>
          <w:rFonts w:ascii="Calibri" w:hAnsi="Calibri"/>
          <w:sz w:val="22"/>
          <w:szCs w:val="22"/>
        </w:rPr>
        <w:t>to move on important projects to which the organization is committed.</w:t>
      </w:r>
      <w:r w:rsidR="00A2292F">
        <w:rPr>
          <w:rFonts w:ascii="Calibri" w:hAnsi="Calibri"/>
          <w:sz w:val="22"/>
          <w:szCs w:val="22"/>
        </w:rPr>
        <w:t xml:space="preserve"> It will also support the Director and Chief Operating Officer in areas of their work.</w:t>
      </w:r>
      <w:r>
        <w:rPr>
          <w:rFonts w:ascii="Calibri" w:hAnsi="Calibri"/>
          <w:sz w:val="22"/>
          <w:szCs w:val="22"/>
        </w:rPr>
        <w:t xml:space="preserve">  </w:t>
      </w:r>
    </w:p>
    <w:p w14:paraId="15B0FDC4" w14:textId="4203FA68" w:rsidR="003D5BF2" w:rsidRDefault="003D5BF2" w:rsidP="003D5BF2">
      <w:pPr>
        <w:rPr>
          <w:rFonts w:ascii="Calibri" w:hAnsi="Calibri"/>
          <w:sz w:val="22"/>
          <w:szCs w:val="22"/>
        </w:rPr>
      </w:pPr>
    </w:p>
    <w:p w14:paraId="2DAA3615" w14:textId="1C683DF6" w:rsidR="003D5BF2" w:rsidRDefault="003D5BF2" w:rsidP="003D5BF2">
      <w:pPr>
        <w:rPr>
          <w:rFonts w:ascii="Calibri" w:hAnsi="Calibri"/>
          <w:sz w:val="22"/>
          <w:szCs w:val="22"/>
        </w:rPr>
      </w:pPr>
      <w:r>
        <w:rPr>
          <w:rFonts w:ascii="Calibri" w:hAnsi="Calibri"/>
          <w:sz w:val="22"/>
          <w:szCs w:val="22"/>
        </w:rPr>
        <w:t xml:space="preserve">Energetic, systematic, equally good with people and </w:t>
      </w:r>
      <w:r w:rsidR="00935B25">
        <w:rPr>
          <w:rFonts w:ascii="Calibri" w:hAnsi="Calibri"/>
          <w:sz w:val="22"/>
          <w:szCs w:val="22"/>
        </w:rPr>
        <w:t>information</w:t>
      </w:r>
      <w:r>
        <w:rPr>
          <w:rFonts w:ascii="Calibri" w:hAnsi="Calibri"/>
          <w:sz w:val="22"/>
          <w:szCs w:val="22"/>
        </w:rPr>
        <w:t xml:space="preserve">, this role will identify what needs to be done to progress important tasks and initiatives and co-ordinate the people and information to move them forward. </w:t>
      </w:r>
      <w:r w:rsidR="005E76A7">
        <w:rPr>
          <w:rFonts w:ascii="Calibri" w:hAnsi="Calibri"/>
          <w:sz w:val="22"/>
          <w:szCs w:val="22"/>
        </w:rPr>
        <w:t>The successful candidate</w:t>
      </w:r>
      <w:r>
        <w:rPr>
          <w:rFonts w:ascii="Calibri" w:hAnsi="Calibri"/>
          <w:sz w:val="22"/>
          <w:szCs w:val="22"/>
        </w:rPr>
        <w:t xml:space="preserve"> will be </w:t>
      </w:r>
      <w:r w:rsidR="00595210">
        <w:rPr>
          <w:rFonts w:ascii="Calibri" w:hAnsi="Calibri"/>
          <w:sz w:val="22"/>
          <w:szCs w:val="22"/>
        </w:rPr>
        <w:t xml:space="preserve">mentally agile, </w:t>
      </w:r>
      <w:r>
        <w:rPr>
          <w:rFonts w:ascii="Calibri" w:hAnsi="Calibri"/>
          <w:sz w:val="22"/>
          <w:szCs w:val="22"/>
        </w:rPr>
        <w:t>motivated</w:t>
      </w:r>
      <w:r w:rsidR="00935B25">
        <w:rPr>
          <w:rFonts w:ascii="Calibri" w:hAnsi="Calibri"/>
          <w:sz w:val="22"/>
          <w:szCs w:val="22"/>
        </w:rPr>
        <w:t>, resourceful</w:t>
      </w:r>
      <w:r>
        <w:rPr>
          <w:rFonts w:ascii="Calibri" w:hAnsi="Calibri"/>
          <w:sz w:val="22"/>
          <w:szCs w:val="22"/>
        </w:rPr>
        <w:t xml:space="preserve"> and have excellent initiative, working proactively to identify options</w:t>
      </w:r>
      <w:r w:rsidR="00935B25">
        <w:rPr>
          <w:rFonts w:ascii="Calibri" w:hAnsi="Calibri"/>
          <w:sz w:val="22"/>
          <w:szCs w:val="22"/>
        </w:rPr>
        <w:t xml:space="preserve"> and document processes. The role will have a varied work </w:t>
      </w:r>
      <w:proofErr w:type="spellStart"/>
      <w:r w:rsidR="00935B25">
        <w:rPr>
          <w:rFonts w:ascii="Calibri" w:hAnsi="Calibri"/>
          <w:sz w:val="22"/>
          <w:szCs w:val="22"/>
        </w:rPr>
        <w:t>programme</w:t>
      </w:r>
      <w:proofErr w:type="spellEnd"/>
      <w:r w:rsidR="00935B25">
        <w:rPr>
          <w:rFonts w:ascii="Calibri" w:hAnsi="Calibri"/>
          <w:sz w:val="22"/>
          <w:szCs w:val="22"/>
        </w:rPr>
        <w:t xml:space="preserve"> with </w:t>
      </w:r>
      <w:r w:rsidR="00935B25">
        <w:rPr>
          <w:rFonts w:ascii="Calibri" w:hAnsi="Calibri"/>
          <w:sz w:val="22"/>
          <w:szCs w:val="22"/>
        </w:rPr>
        <w:lastRenderedPageBreak/>
        <w:t xml:space="preserve">some </w:t>
      </w:r>
      <w:r w:rsidR="00BD0EE2">
        <w:rPr>
          <w:rFonts w:ascii="Calibri" w:hAnsi="Calibri"/>
          <w:sz w:val="22"/>
          <w:szCs w:val="22"/>
        </w:rPr>
        <w:t xml:space="preserve">significant </w:t>
      </w:r>
      <w:r w:rsidR="00935B25">
        <w:rPr>
          <w:rFonts w:ascii="Calibri" w:hAnsi="Calibri"/>
          <w:sz w:val="22"/>
          <w:szCs w:val="22"/>
        </w:rPr>
        <w:t>on-going projects, including helping u</w:t>
      </w:r>
      <w:r w:rsidR="00FF68AF">
        <w:rPr>
          <w:rFonts w:ascii="Calibri" w:hAnsi="Calibri"/>
          <w:sz w:val="22"/>
          <w:szCs w:val="22"/>
        </w:rPr>
        <w:t>s</w:t>
      </w:r>
      <w:r w:rsidR="00935B25">
        <w:rPr>
          <w:rFonts w:ascii="Calibri" w:hAnsi="Calibri"/>
          <w:sz w:val="22"/>
          <w:szCs w:val="22"/>
        </w:rPr>
        <w:t xml:space="preserve"> develop and implement our environmental strategy</w:t>
      </w:r>
      <w:r w:rsidR="009D4874">
        <w:rPr>
          <w:rFonts w:ascii="Calibri" w:hAnsi="Calibri"/>
          <w:sz w:val="22"/>
          <w:szCs w:val="22"/>
        </w:rPr>
        <w:t xml:space="preserve"> and carbon reduction plan</w:t>
      </w:r>
      <w:r w:rsidR="00935B25">
        <w:rPr>
          <w:rFonts w:ascii="Calibri" w:hAnsi="Calibri"/>
          <w:sz w:val="22"/>
          <w:szCs w:val="22"/>
        </w:rPr>
        <w:t xml:space="preserve">, and some </w:t>
      </w:r>
      <w:r w:rsidR="00BD0EE2">
        <w:rPr>
          <w:rFonts w:ascii="Calibri" w:hAnsi="Calibri"/>
          <w:sz w:val="22"/>
          <w:szCs w:val="22"/>
        </w:rPr>
        <w:t xml:space="preserve">more </w:t>
      </w:r>
      <w:r w:rsidR="00595210">
        <w:rPr>
          <w:rFonts w:ascii="Calibri" w:hAnsi="Calibri"/>
          <w:sz w:val="22"/>
          <w:szCs w:val="22"/>
        </w:rPr>
        <w:t xml:space="preserve">contained </w:t>
      </w:r>
      <w:r w:rsidR="00935B25">
        <w:rPr>
          <w:rFonts w:ascii="Calibri" w:hAnsi="Calibri"/>
          <w:sz w:val="22"/>
          <w:szCs w:val="22"/>
        </w:rPr>
        <w:t>time</w:t>
      </w:r>
      <w:r w:rsidR="00595210">
        <w:rPr>
          <w:rFonts w:ascii="Calibri" w:hAnsi="Calibri"/>
          <w:sz w:val="22"/>
          <w:szCs w:val="22"/>
        </w:rPr>
        <w:t>-</w:t>
      </w:r>
      <w:r w:rsidR="00935B25">
        <w:rPr>
          <w:rFonts w:ascii="Calibri" w:hAnsi="Calibri"/>
          <w:sz w:val="22"/>
          <w:szCs w:val="22"/>
        </w:rPr>
        <w:t>limited tasks.</w:t>
      </w:r>
    </w:p>
    <w:p w14:paraId="22670715" w14:textId="65876F7E" w:rsidR="00935B25" w:rsidRDefault="00935B25" w:rsidP="003D5BF2">
      <w:pPr>
        <w:rPr>
          <w:rFonts w:ascii="Calibri" w:hAnsi="Calibri"/>
          <w:sz w:val="22"/>
          <w:szCs w:val="22"/>
        </w:rPr>
      </w:pPr>
    </w:p>
    <w:p w14:paraId="6743DB3B" w14:textId="403C6354" w:rsidR="003D5BF2" w:rsidRDefault="00935B25" w:rsidP="00F203E3">
      <w:pPr>
        <w:rPr>
          <w:rFonts w:ascii="Calibri" w:hAnsi="Calibri"/>
          <w:sz w:val="22"/>
          <w:szCs w:val="22"/>
        </w:rPr>
      </w:pPr>
      <w:r>
        <w:rPr>
          <w:rFonts w:ascii="Calibri" w:hAnsi="Calibri"/>
          <w:sz w:val="22"/>
          <w:szCs w:val="22"/>
        </w:rPr>
        <w:t>It would suit someone</w:t>
      </w:r>
      <w:r w:rsidR="00BD0EE2">
        <w:rPr>
          <w:rFonts w:ascii="Calibri" w:hAnsi="Calibri"/>
          <w:sz w:val="22"/>
          <w:szCs w:val="22"/>
        </w:rPr>
        <w:t xml:space="preserve"> with a very orderly approach and</w:t>
      </w:r>
      <w:r>
        <w:rPr>
          <w:rFonts w:ascii="Calibri" w:hAnsi="Calibri"/>
          <w:sz w:val="22"/>
          <w:szCs w:val="22"/>
        </w:rPr>
        <w:t xml:space="preserve"> an appetite for creating and implementing good plans and systems, solving problems, enthusing and encouraging cross-team groups of people, and improving how </w:t>
      </w:r>
      <w:r w:rsidR="00A2292F">
        <w:rPr>
          <w:rFonts w:ascii="Calibri" w:hAnsi="Calibri"/>
          <w:sz w:val="22"/>
          <w:szCs w:val="22"/>
        </w:rPr>
        <w:t>we</w:t>
      </w:r>
      <w:r>
        <w:rPr>
          <w:rFonts w:ascii="Calibri" w:hAnsi="Calibri"/>
          <w:sz w:val="22"/>
          <w:szCs w:val="22"/>
        </w:rPr>
        <w:t xml:space="preserve"> do things in as effective and unbureaucratic way as possible</w:t>
      </w:r>
      <w:r w:rsidR="00BD0EE2">
        <w:rPr>
          <w:rFonts w:ascii="Calibri" w:hAnsi="Calibri"/>
          <w:sz w:val="22"/>
          <w:szCs w:val="22"/>
        </w:rPr>
        <w:t xml:space="preserve">. An interest in the work of the Landmark Trust </w:t>
      </w:r>
      <w:r w:rsidR="00F203E3">
        <w:rPr>
          <w:rFonts w:ascii="Calibri" w:hAnsi="Calibri"/>
          <w:sz w:val="22"/>
          <w:szCs w:val="22"/>
        </w:rPr>
        <w:t xml:space="preserve">and a passion for sustainability </w:t>
      </w:r>
      <w:r w:rsidR="005E76A7">
        <w:rPr>
          <w:rFonts w:ascii="Calibri" w:hAnsi="Calibri"/>
          <w:sz w:val="22"/>
          <w:szCs w:val="22"/>
        </w:rPr>
        <w:t>will be important</w:t>
      </w:r>
      <w:r w:rsidR="00F203E3">
        <w:rPr>
          <w:rFonts w:ascii="Calibri" w:hAnsi="Calibri"/>
          <w:sz w:val="22"/>
          <w:szCs w:val="22"/>
        </w:rPr>
        <w:t xml:space="preserve">. The role might suit an experienced project manager with an interest in sustainability or someone with experience and expertise in sustainability with excellent </w:t>
      </w:r>
      <w:proofErr w:type="spellStart"/>
      <w:r w:rsidR="00F203E3">
        <w:rPr>
          <w:rFonts w:ascii="Calibri" w:hAnsi="Calibri"/>
          <w:sz w:val="22"/>
          <w:szCs w:val="22"/>
        </w:rPr>
        <w:t>programme</w:t>
      </w:r>
      <w:proofErr w:type="spellEnd"/>
      <w:r w:rsidR="00F203E3">
        <w:rPr>
          <w:rFonts w:ascii="Calibri" w:hAnsi="Calibri"/>
          <w:sz w:val="22"/>
          <w:szCs w:val="22"/>
        </w:rPr>
        <w:t xml:space="preserve"> management skills.</w:t>
      </w:r>
      <w:r w:rsidR="009D4874">
        <w:rPr>
          <w:rFonts w:ascii="Calibri" w:hAnsi="Calibri"/>
          <w:sz w:val="22"/>
          <w:szCs w:val="22"/>
        </w:rPr>
        <w:t xml:space="preserve"> </w:t>
      </w:r>
    </w:p>
    <w:p w14:paraId="6E35A1CF" w14:textId="77777777" w:rsidR="00F203E3" w:rsidRPr="00CE3518" w:rsidRDefault="00F203E3" w:rsidP="00F203E3">
      <w:pPr>
        <w:rPr>
          <w:rFonts w:ascii="Univers" w:hAnsi="Univers"/>
          <w:sz w:val="22"/>
          <w:szCs w:val="22"/>
        </w:rPr>
      </w:pPr>
    </w:p>
    <w:p w14:paraId="2DFF23F3" w14:textId="0ABA3EB9" w:rsidR="00BD0EE2" w:rsidRDefault="003D5BF2" w:rsidP="00BD0EE2">
      <w:pPr>
        <w:spacing w:before="120" w:after="120"/>
        <w:rPr>
          <w:rFonts w:asciiTheme="minorHAnsi" w:hAnsiTheme="minorHAnsi" w:cstheme="minorHAnsi"/>
          <w:sz w:val="22"/>
          <w:szCs w:val="22"/>
        </w:rPr>
      </w:pPr>
      <w:r w:rsidRPr="00CE3518">
        <w:rPr>
          <w:rFonts w:ascii="Univers" w:hAnsi="Univers"/>
          <w:b/>
          <w:sz w:val="22"/>
          <w:szCs w:val="22"/>
        </w:rPr>
        <w:t>Key Accountabilities</w:t>
      </w:r>
    </w:p>
    <w:p w14:paraId="6E97E3A7" w14:textId="6CAAD25D" w:rsidR="00664A64" w:rsidRDefault="00664A64" w:rsidP="00BD0EE2">
      <w:pPr>
        <w:spacing w:before="120" w:after="120"/>
        <w:rPr>
          <w:rFonts w:asciiTheme="minorHAnsi" w:hAnsiTheme="minorHAnsi" w:cstheme="minorHAnsi"/>
          <w:sz w:val="22"/>
          <w:szCs w:val="22"/>
        </w:rPr>
      </w:pPr>
      <w:r w:rsidRPr="00BD0EE2">
        <w:rPr>
          <w:rFonts w:asciiTheme="minorHAnsi" w:hAnsiTheme="minorHAnsi" w:cstheme="minorHAnsi"/>
          <w:sz w:val="22"/>
          <w:szCs w:val="22"/>
        </w:rPr>
        <w:t xml:space="preserve">Acting as the driver forward of the actions and information on our </w:t>
      </w:r>
      <w:r w:rsidRPr="005E76A7">
        <w:rPr>
          <w:rFonts w:asciiTheme="minorHAnsi" w:hAnsiTheme="minorHAnsi" w:cstheme="minorHAnsi"/>
          <w:b/>
          <w:bCs/>
          <w:sz w:val="22"/>
          <w:szCs w:val="22"/>
        </w:rPr>
        <w:t>Environmental Strategy and Carbon Reduction Plan</w:t>
      </w:r>
      <w:r w:rsidRPr="00BD0EE2">
        <w:rPr>
          <w:rFonts w:asciiTheme="minorHAnsi" w:hAnsiTheme="minorHAnsi" w:cstheme="minorHAnsi"/>
          <w:sz w:val="22"/>
          <w:szCs w:val="22"/>
        </w:rPr>
        <w:t xml:space="preserve">, working to a </w:t>
      </w:r>
      <w:r w:rsidR="0042641F">
        <w:rPr>
          <w:rFonts w:asciiTheme="minorHAnsi" w:hAnsiTheme="minorHAnsi" w:cstheme="minorHAnsi"/>
          <w:sz w:val="22"/>
          <w:szCs w:val="22"/>
        </w:rPr>
        <w:t>Project Board</w:t>
      </w:r>
      <w:r w:rsidRPr="00BD0EE2">
        <w:rPr>
          <w:rFonts w:asciiTheme="minorHAnsi" w:hAnsiTheme="minorHAnsi" w:cstheme="minorHAnsi"/>
          <w:sz w:val="22"/>
          <w:szCs w:val="22"/>
        </w:rPr>
        <w:t xml:space="preserve"> formed of the </w:t>
      </w:r>
      <w:r w:rsidR="00F51874">
        <w:rPr>
          <w:rFonts w:asciiTheme="minorHAnsi" w:hAnsiTheme="minorHAnsi" w:cstheme="minorHAnsi"/>
          <w:sz w:val="22"/>
          <w:szCs w:val="22"/>
        </w:rPr>
        <w:t>Director</w:t>
      </w:r>
      <w:r w:rsidRPr="00BD0EE2">
        <w:rPr>
          <w:rFonts w:asciiTheme="minorHAnsi" w:hAnsiTheme="minorHAnsi" w:cstheme="minorHAnsi"/>
          <w:sz w:val="22"/>
          <w:szCs w:val="22"/>
        </w:rPr>
        <w:t>, COO and Head of the Historic Estates. Marshal</w:t>
      </w:r>
      <w:r w:rsidR="00D565EC" w:rsidRPr="00BD0EE2">
        <w:rPr>
          <w:rFonts w:asciiTheme="minorHAnsi" w:hAnsiTheme="minorHAnsi" w:cstheme="minorHAnsi"/>
          <w:sz w:val="22"/>
          <w:szCs w:val="22"/>
        </w:rPr>
        <w:t>l</w:t>
      </w:r>
      <w:r w:rsidRPr="00BD0EE2">
        <w:rPr>
          <w:rFonts w:asciiTheme="minorHAnsi" w:hAnsiTheme="minorHAnsi" w:cstheme="minorHAnsi"/>
          <w:sz w:val="22"/>
          <w:szCs w:val="22"/>
        </w:rPr>
        <w:t xml:space="preserve">ing data, </w:t>
      </w:r>
      <w:r w:rsidR="00BD0EE2" w:rsidRPr="00BD0EE2">
        <w:rPr>
          <w:rFonts w:asciiTheme="minorHAnsi" w:hAnsiTheme="minorHAnsi" w:cstheme="minorHAnsi"/>
          <w:sz w:val="22"/>
          <w:szCs w:val="22"/>
        </w:rPr>
        <w:t>coordinating</w:t>
      </w:r>
      <w:r w:rsidRPr="00BD0EE2">
        <w:rPr>
          <w:rFonts w:asciiTheme="minorHAnsi" w:hAnsiTheme="minorHAnsi" w:cstheme="minorHAnsi"/>
          <w:sz w:val="22"/>
          <w:szCs w:val="22"/>
        </w:rPr>
        <w:t xml:space="preserve"> working groups on specific aspects (</w:t>
      </w:r>
      <w:proofErr w:type="gramStart"/>
      <w:r w:rsidRPr="00BD0EE2">
        <w:rPr>
          <w:rFonts w:asciiTheme="minorHAnsi" w:hAnsiTheme="minorHAnsi" w:cstheme="minorHAnsi"/>
          <w:sz w:val="22"/>
          <w:szCs w:val="22"/>
        </w:rPr>
        <w:t>e.g.</w:t>
      </w:r>
      <w:proofErr w:type="gramEnd"/>
      <w:r w:rsidRPr="00BD0EE2">
        <w:rPr>
          <w:rFonts w:asciiTheme="minorHAnsi" w:hAnsiTheme="minorHAnsi" w:cstheme="minorHAnsi"/>
          <w:sz w:val="22"/>
          <w:szCs w:val="22"/>
        </w:rPr>
        <w:t xml:space="preserve"> Green materials and processes in Landmark</w:t>
      </w:r>
      <w:r w:rsidR="00D565EC" w:rsidRPr="00BD0EE2">
        <w:rPr>
          <w:rFonts w:asciiTheme="minorHAnsi" w:hAnsiTheme="minorHAnsi" w:cstheme="minorHAnsi"/>
          <w:sz w:val="22"/>
          <w:szCs w:val="22"/>
        </w:rPr>
        <w:t xml:space="preserve"> /</w:t>
      </w:r>
      <w:r w:rsidRPr="00BD0EE2">
        <w:rPr>
          <w:rFonts w:asciiTheme="minorHAnsi" w:hAnsiTheme="minorHAnsi" w:cstheme="minorHAnsi"/>
          <w:sz w:val="22"/>
          <w:szCs w:val="22"/>
        </w:rPr>
        <w:t xml:space="preserve"> customer messaging</w:t>
      </w:r>
      <w:r w:rsidR="00D565EC" w:rsidRPr="00BD0EE2">
        <w:rPr>
          <w:rFonts w:asciiTheme="minorHAnsi" w:hAnsiTheme="minorHAnsi" w:cstheme="minorHAnsi"/>
          <w:sz w:val="22"/>
          <w:szCs w:val="22"/>
        </w:rPr>
        <w:t xml:space="preserve"> /</w:t>
      </w:r>
      <w:r w:rsidRPr="00BD0EE2">
        <w:rPr>
          <w:rFonts w:asciiTheme="minorHAnsi" w:hAnsiTheme="minorHAnsi" w:cstheme="minorHAnsi"/>
          <w:sz w:val="22"/>
          <w:szCs w:val="22"/>
        </w:rPr>
        <w:t xml:space="preserve"> green travel)</w:t>
      </w:r>
      <w:r w:rsidR="005C6F41">
        <w:rPr>
          <w:rFonts w:asciiTheme="minorHAnsi" w:hAnsiTheme="minorHAnsi" w:cstheme="minorHAnsi"/>
          <w:sz w:val="22"/>
          <w:szCs w:val="22"/>
        </w:rPr>
        <w:t>,</w:t>
      </w:r>
      <w:r w:rsidRPr="00BD0EE2">
        <w:rPr>
          <w:rFonts w:asciiTheme="minorHAnsi" w:hAnsiTheme="minorHAnsi" w:cstheme="minorHAnsi"/>
          <w:sz w:val="22"/>
          <w:szCs w:val="22"/>
        </w:rPr>
        <w:t xml:space="preserve"> </w:t>
      </w:r>
      <w:r w:rsidR="00D565EC" w:rsidRPr="00BD0EE2">
        <w:rPr>
          <w:rFonts w:asciiTheme="minorHAnsi" w:hAnsiTheme="minorHAnsi" w:cstheme="minorHAnsi"/>
          <w:sz w:val="22"/>
          <w:szCs w:val="22"/>
        </w:rPr>
        <w:t>collation</w:t>
      </w:r>
      <w:r w:rsidR="00FF68AF">
        <w:rPr>
          <w:rFonts w:asciiTheme="minorHAnsi" w:hAnsiTheme="minorHAnsi" w:cstheme="minorHAnsi"/>
          <w:sz w:val="22"/>
          <w:szCs w:val="22"/>
        </w:rPr>
        <w:t xml:space="preserve"> of</w:t>
      </w:r>
      <w:r w:rsidR="00D565EC" w:rsidRPr="00BD0EE2">
        <w:rPr>
          <w:rFonts w:asciiTheme="minorHAnsi" w:hAnsiTheme="minorHAnsi" w:cstheme="minorHAnsi"/>
          <w:sz w:val="22"/>
          <w:szCs w:val="22"/>
        </w:rPr>
        <w:t xml:space="preserve"> information for management and audit on emissions in various areas</w:t>
      </w:r>
      <w:r w:rsidR="005C6F41">
        <w:rPr>
          <w:rFonts w:asciiTheme="minorHAnsi" w:hAnsiTheme="minorHAnsi" w:cstheme="minorHAnsi"/>
          <w:sz w:val="22"/>
          <w:szCs w:val="22"/>
        </w:rPr>
        <w:t xml:space="preserve"> and compiling and reporting on action plans</w:t>
      </w:r>
      <w:r w:rsidR="0042641F">
        <w:rPr>
          <w:rFonts w:asciiTheme="minorHAnsi" w:hAnsiTheme="minorHAnsi" w:cstheme="minorHAnsi"/>
          <w:sz w:val="22"/>
          <w:szCs w:val="22"/>
        </w:rPr>
        <w:t>, helping guide our strategy as it develops.</w:t>
      </w:r>
    </w:p>
    <w:p w14:paraId="48CE88E7" w14:textId="79D96ADF" w:rsidR="005E76A7" w:rsidRDefault="00D565EC" w:rsidP="005E76A7">
      <w:pPr>
        <w:spacing w:before="120" w:after="120"/>
        <w:rPr>
          <w:rFonts w:asciiTheme="minorHAnsi" w:hAnsiTheme="minorHAnsi" w:cstheme="minorHAnsi"/>
          <w:sz w:val="22"/>
          <w:szCs w:val="22"/>
        </w:rPr>
      </w:pPr>
      <w:r w:rsidRPr="005E76A7">
        <w:rPr>
          <w:rFonts w:asciiTheme="minorHAnsi" w:hAnsiTheme="minorHAnsi" w:cstheme="minorHAnsi"/>
          <w:sz w:val="22"/>
          <w:szCs w:val="22"/>
        </w:rPr>
        <w:t>Supporting</w:t>
      </w:r>
      <w:r w:rsidR="005C6F41" w:rsidRPr="005E76A7">
        <w:rPr>
          <w:rFonts w:asciiTheme="minorHAnsi" w:hAnsiTheme="minorHAnsi" w:cstheme="minorHAnsi"/>
          <w:sz w:val="22"/>
          <w:szCs w:val="22"/>
        </w:rPr>
        <w:t xml:space="preserve"> </w:t>
      </w:r>
      <w:r w:rsidRPr="005E76A7">
        <w:rPr>
          <w:rFonts w:asciiTheme="minorHAnsi" w:hAnsiTheme="minorHAnsi" w:cstheme="minorHAnsi"/>
          <w:b/>
          <w:bCs/>
          <w:sz w:val="22"/>
          <w:szCs w:val="22"/>
        </w:rPr>
        <w:t>specific organisational initiatives</w:t>
      </w:r>
      <w:r w:rsidR="005C6F41" w:rsidRPr="005E76A7">
        <w:rPr>
          <w:rFonts w:asciiTheme="minorHAnsi" w:hAnsiTheme="minorHAnsi" w:cstheme="minorHAnsi"/>
          <w:b/>
          <w:bCs/>
          <w:sz w:val="22"/>
          <w:szCs w:val="22"/>
        </w:rPr>
        <w:t xml:space="preserve"> </w:t>
      </w:r>
      <w:r w:rsidR="005C6F41" w:rsidRPr="005E76A7">
        <w:rPr>
          <w:rFonts w:asciiTheme="minorHAnsi" w:hAnsiTheme="minorHAnsi" w:cstheme="minorHAnsi"/>
          <w:sz w:val="22"/>
          <w:szCs w:val="22"/>
        </w:rPr>
        <w:t>which will deliver smaller but impactful</w:t>
      </w:r>
      <w:r w:rsidR="00740893" w:rsidRPr="005E76A7">
        <w:rPr>
          <w:rFonts w:asciiTheme="minorHAnsi" w:hAnsiTheme="minorHAnsi" w:cstheme="minorHAnsi"/>
          <w:sz w:val="22"/>
          <w:szCs w:val="22"/>
        </w:rPr>
        <w:t xml:space="preserve"> improvements</w:t>
      </w:r>
      <w:r w:rsidRPr="005E76A7">
        <w:rPr>
          <w:rFonts w:asciiTheme="minorHAnsi" w:hAnsiTheme="minorHAnsi" w:cstheme="minorHAnsi"/>
          <w:sz w:val="22"/>
          <w:szCs w:val="22"/>
        </w:rPr>
        <w:t>,</w:t>
      </w:r>
      <w:r w:rsidR="00BD0EE2" w:rsidRPr="005E76A7">
        <w:rPr>
          <w:rFonts w:asciiTheme="minorHAnsi" w:hAnsiTheme="minorHAnsi" w:cstheme="minorHAnsi"/>
          <w:sz w:val="22"/>
          <w:szCs w:val="22"/>
        </w:rPr>
        <w:t xml:space="preserve"> </w:t>
      </w:r>
      <w:r w:rsidR="003517A6" w:rsidRPr="005E76A7">
        <w:rPr>
          <w:rFonts w:asciiTheme="minorHAnsi" w:hAnsiTheme="minorHAnsi" w:cstheme="minorHAnsi"/>
          <w:sz w:val="22"/>
          <w:szCs w:val="22"/>
        </w:rPr>
        <w:t xml:space="preserve">particularly aimed at codifying and </w:t>
      </w:r>
      <w:proofErr w:type="spellStart"/>
      <w:r w:rsidR="003517A6" w:rsidRPr="005E76A7">
        <w:rPr>
          <w:rFonts w:asciiTheme="minorHAnsi" w:hAnsiTheme="minorHAnsi" w:cstheme="minorHAnsi"/>
          <w:sz w:val="22"/>
          <w:szCs w:val="22"/>
        </w:rPr>
        <w:t>systemising</w:t>
      </w:r>
      <w:proofErr w:type="spellEnd"/>
      <w:r w:rsidR="003517A6" w:rsidRPr="005E76A7">
        <w:rPr>
          <w:rFonts w:asciiTheme="minorHAnsi" w:hAnsiTheme="minorHAnsi" w:cstheme="minorHAnsi"/>
          <w:sz w:val="22"/>
          <w:szCs w:val="22"/>
        </w:rPr>
        <w:t xml:space="preserve"> practices</w:t>
      </w:r>
      <w:r w:rsidR="00740893" w:rsidRPr="005E76A7">
        <w:rPr>
          <w:rFonts w:asciiTheme="minorHAnsi" w:hAnsiTheme="minorHAnsi" w:cstheme="minorHAnsi"/>
          <w:sz w:val="22"/>
          <w:szCs w:val="22"/>
        </w:rPr>
        <w:t xml:space="preserve">, related to supporting our staff, our Trustees and our </w:t>
      </w:r>
      <w:r w:rsidR="003517A6" w:rsidRPr="005E76A7">
        <w:rPr>
          <w:rFonts w:asciiTheme="minorHAnsi" w:hAnsiTheme="minorHAnsi" w:cstheme="minorHAnsi"/>
          <w:sz w:val="22"/>
          <w:szCs w:val="22"/>
        </w:rPr>
        <w:t>good governance</w:t>
      </w:r>
      <w:r w:rsidR="005E76A7">
        <w:rPr>
          <w:rFonts w:asciiTheme="minorHAnsi" w:hAnsiTheme="minorHAnsi" w:cstheme="minorHAnsi"/>
          <w:sz w:val="22"/>
          <w:szCs w:val="22"/>
        </w:rPr>
        <w:t>. Including</w:t>
      </w:r>
    </w:p>
    <w:p w14:paraId="2C5EA5D9" w14:textId="0B3CBED9" w:rsidR="00BD0EE2" w:rsidRPr="005E76A7" w:rsidRDefault="005E76A7" w:rsidP="005E76A7">
      <w:pPr>
        <w:pStyle w:val="ListParagraph"/>
        <w:numPr>
          <w:ilvl w:val="0"/>
          <w:numId w:val="9"/>
        </w:numPr>
        <w:spacing w:before="120" w:after="120"/>
        <w:rPr>
          <w:rFonts w:asciiTheme="minorHAnsi" w:hAnsiTheme="minorHAnsi" w:cstheme="minorHAnsi"/>
          <w:sz w:val="22"/>
          <w:szCs w:val="22"/>
        </w:rPr>
      </w:pPr>
      <w:r w:rsidRPr="005E76A7">
        <w:rPr>
          <w:rFonts w:asciiTheme="minorHAnsi" w:hAnsiTheme="minorHAnsi" w:cstheme="minorHAnsi"/>
          <w:sz w:val="22"/>
          <w:szCs w:val="22"/>
        </w:rPr>
        <w:t xml:space="preserve">supporting </w:t>
      </w:r>
      <w:r w:rsidR="00413EED" w:rsidRPr="005E76A7">
        <w:rPr>
          <w:rFonts w:asciiTheme="minorHAnsi" w:hAnsiTheme="minorHAnsi" w:cstheme="minorHAnsi"/>
          <w:sz w:val="22"/>
          <w:szCs w:val="22"/>
        </w:rPr>
        <w:t xml:space="preserve">a </w:t>
      </w:r>
      <w:r w:rsidR="00413EED" w:rsidRPr="005E76A7">
        <w:rPr>
          <w:rStyle w:val="normaltextrun"/>
          <w:rFonts w:ascii="Calibri" w:hAnsi="Calibri" w:cs="Calibri"/>
          <w:color w:val="000000"/>
          <w:sz w:val="22"/>
          <w:szCs w:val="22"/>
          <w:shd w:val="clear" w:color="auto" w:fill="FFFFFF"/>
        </w:rPr>
        <w:t xml:space="preserve">review of Landmark’s risk maturity and </w:t>
      </w:r>
      <w:r w:rsidR="000D1ED7">
        <w:rPr>
          <w:rStyle w:val="normaltextrun"/>
          <w:rFonts w:ascii="Calibri" w:hAnsi="Calibri" w:cs="Calibri"/>
          <w:color w:val="000000"/>
          <w:sz w:val="22"/>
          <w:szCs w:val="22"/>
          <w:shd w:val="clear" w:color="auto" w:fill="FFFFFF"/>
        </w:rPr>
        <w:t xml:space="preserve">further </w:t>
      </w:r>
      <w:r w:rsidR="00413EED" w:rsidRPr="005E76A7">
        <w:rPr>
          <w:rStyle w:val="normaltextrun"/>
          <w:rFonts w:ascii="Calibri" w:hAnsi="Calibri" w:cs="Calibri"/>
          <w:color w:val="000000"/>
          <w:sz w:val="22"/>
          <w:szCs w:val="22"/>
          <w:shd w:val="clear" w:color="auto" w:fill="FFFFFF"/>
        </w:rPr>
        <w:t>alignment of our Strategic Plan and our Risk Register</w:t>
      </w:r>
    </w:p>
    <w:p w14:paraId="700A3416" w14:textId="5DFFF133" w:rsidR="00664A64" w:rsidRPr="005E76A7" w:rsidRDefault="000A0532" w:rsidP="005E76A7">
      <w:pPr>
        <w:pStyle w:val="ListParagraph"/>
        <w:numPr>
          <w:ilvl w:val="0"/>
          <w:numId w:val="9"/>
        </w:numPr>
        <w:spacing w:before="120" w:after="120"/>
        <w:rPr>
          <w:rFonts w:asciiTheme="minorHAnsi" w:hAnsiTheme="minorHAnsi" w:cstheme="minorHAnsi"/>
          <w:sz w:val="22"/>
          <w:szCs w:val="22"/>
        </w:rPr>
      </w:pPr>
      <w:r>
        <w:rPr>
          <w:rFonts w:asciiTheme="minorHAnsi" w:hAnsiTheme="minorHAnsi" w:cstheme="minorHAnsi"/>
          <w:sz w:val="22"/>
          <w:szCs w:val="22"/>
        </w:rPr>
        <w:t xml:space="preserve">further </w:t>
      </w:r>
      <w:r w:rsidR="00413EED" w:rsidRPr="005E76A7">
        <w:rPr>
          <w:rFonts w:asciiTheme="minorHAnsi" w:hAnsiTheme="minorHAnsi" w:cstheme="minorHAnsi"/>
          <w:sz w:val="22"/>
          <w:szCs w:val="22"/>
        </w:rPr>
        <w:t>codifying</w:t>
      </w:r>
      <w:r w:rsidR="00595210">
        <w:rPr>
          <w:rFonts w:asciiTheme="minorHAnsi" w:hAnsiTheme="minorHAnsi" w:cstheme="minorHAnsi"/>
          <w:sz w:val="22"/>
          <w:szCs w:val="22"/>
        </w:rPr>
        <w:t xml:space="preserve"> </w:t>
      </w:r>
      <w:r w:rsidR="00413EED" w:rsidRPr="005E76A7">
        <w:rPr>
          <w:rFonts w:asciiTheme="minorHAnsi" w:hAnsiTheme="minorHAnsi" w:cstheme="minorHAnsi"/>
          <w:sz w:val="22"/>
          <w:szCs w:val="22"/>
        </w:rPr>
        <w:t>our</w:t>
      </w:r>
      <w:r w:rsidR="00F4320D" w:rsidRPr="005E76A7">
        <w:rPr>
          <w:rFonts w:asciiTheme="minorHAnsi" w:hAnsiTheme="minorHAnsi" w:cstheme="minorHAnsi"/>
          <w:sz w:val="22"/>
          <w:szCs w:val="22"/>
        </w:rPr>
        <w:t xml:space="preserve"> financial </w:t>
      </w:r>
      <w:r w:rsidR="00413EED" w:rsidRPr="005E76A7">
        <w:rPr>
          <w:rFonts w:asciiTheme="minorHAnsi" w:hAnsiTheme="minorHAnsi" w:cstheme="minorHAnsi"/>
          <w:sz w:val="22"/>
          <w:szCs w:val="22"/>
        </w:rPr>
        <w:t>procedures</w:t>
      </w:r>
      <w:r w:rsidR="002222EE" w:rsidRPr="005E76A7">
        <w:rPr>
          <w:rFonts w:asciiTheme="minorHAnsi" w:hAnsiTheme="minorHAnsi" w:cstheme="minorHAnsi"/>
          <w:sz w:val="22"/>
          <w:szCs w:val="22"/>
        </w:rPr>
        <w:t xml:space="preserve"> to support</w:t>
      </w:r>
      <w:r w:rsidR="005E76A7" w:rsidRPr="005E76A7">
        <w:rPr>
          <w:rFonts w:asciiTheme="minorHAnsi" w:hAnsiTheme="minorHAnsi" w:cstheme="minorHAnsi"/>
          <w:sz w:val="22"/>
          <w:szCs w:val="22"/>
        </w:rPr>
        <w:t xml:space="preserve"> </w:t>
      </w:r>
      <w:r w:rsidR="00BD0EE2" w:rsidRPr="005E76A7">
        <w:rPr>
          <w:rFonts w:asciiTheme="minorHAnsi" w:hAnsiTheme="minorHAnsi" w:cstheme="minorHAnsi"/>
          <w:sz w:val="22"/>
          <w:szCs w:val="22"/>
        </w:rPr>
        <w:t xml:space="preserve">Audit Committee </w:t>
      </w:r>
      <w:r w:rsidR="002222EE" w:rsidRPr="005E76A7">
        <w:rPr>
          <w:rFonts w:asciiTheme="minorHAnsi" w:hAnsiTheme="minorHAnsi" w:cstheme="minorHAnsi"/>
          <w:sz w:val="22"/>
          <w:szCs w:val="22"/>
        </w:rPr>
        <w:t>review.</w:t>
      </w:r>
    </w:p>
    <w:p w14:paraId="5DE1E295" w14:textId="1B5498E8" w:rsidR="00BD0EE2" w:rsidRPr="005E76A7" w:rsidRDefault="00BD0EE2" w:rsidP="005E76A7">
      <w:pPr>
        <w:pStyle w:val="ListParagraph"/>
        <w:numPr>
          <w:ilvl w:val="0"/>
          <w:numId w:val="9"/>
        </w:numPr>
        <w:spacing w:before="120" w:after="120"/>
        <w:rPr>
          <w:rFonts w:asciiTheme="minorHAnsi" w:hAnsiTheme="minorHAnsi" w:cstheme="minorHAnsi"/>
          <w:sz w:val="22"/>
          <w:szCs w:val="22"/>
        </w:rPr>
      </w:pPr>
      <w:r w:rsidRPr="005E76A7">
        <w:rPr>
          <w:rFonts w:asciiTheme="minorHAnsi" w:hAnsiTheme="minorHAnsi" w:cstheme="minorHAnsi"/>
          <w:sz w:val="22"/>
          <w:szCs w:val="22"/>
        </w:rPr>
        <w:t xml:space="preserve">setting in place a survey process as part of a Board Effectiveness review </w:t>
      </w:r>
    </w:p>
    <w:p w14:paraId="177AC50A" w14:textId="338435D5" w:rsidR="00A2292F" w:rsidRPr="005E76A7" w:rsidRDefault="00A2292F" w:rsidP="005E76A7">
      <w:pPr>
        <w:pStyle w:val="ListParagraph"/>
        <w:numPr>
          <w:ilvl w:val="0"/>
          <w:numId w:val="9"/>
        </w:numPr>
        <w:spacing w:before="120" w:after="120"/>
        <w:rPr>
          <w:rFonts w:asciiTheme="minorHAnsi" w:hAnsiTheme="minorHAnsi" w:cstheme="minorHAnsi"/>
          <w:sz w:val="22"/>
          <w:szCs w:val="22"/>
        </w:rPr>
      </w:pPr>
      <w:r w:rsidRPr="005E76A7">
        <w:rPr>
          <w:rFonts w:asciiTheme="minorHAnsi" w:hAnsiTheme="minorHAnsi" w:cstheme="minorHAnsi"/>
          <w:sz w:val="22"/>
          <w:szCs w:val="22"/>
        </w:rPr>
        <w:t>supporting work on aspect</w:t>
      </w:r>
      <w:r w:rsidR="005E76A7">
        <w:rPr>
          <w:rFonts w:asciiTheme="minorHAnsi" w:hAnsiTheme="minorHAnsi" w:cstheme="minorHAnsi"/>
          <w:sz w:val="22"/>
          <w:szCs w:val="22"/>
        </w:rPr>
        <w:t>s</w:t>
      </w:r>
      <w:r w:rsidRPr="005E76A7">
        <w:rPr>
          <w:rFonts w:asciiTheme="minorHAnsi" w:hAnsiTheme="minorHAnsi" w:cstheme="minorHAnsi"/>
          <w:sz w:val="22"/>
          <w:szCs w:val="22"/>
        </w:rPr>
        <w:t xml:space="preserve"> of the Charity Governance Code</w:t>
      </w:r>
    </w:p>
    <w:p w14:paraId="44EE0F89" w14:textId="36E96442" w:rsidR="003F0EBA" w:rsidRPr="005E76A7" w:rsidRDefault="00BD0EE2" w:rsidP="005E76A7">
      <w:pPr>
        <w:pStyle w:val="ListParagraph"/>
        <w:numPr>
          <w:ilvl w:val="0"/>
          <w:numId w:val="9"/>
        </w:numPr>
        <w:spacing w:before="120" w:after="120"/>
        <w:rPr>
          <w:rFonts w:asciiTheme="minorHAnsi" w:hAnsiTheme="minorHAnsi" w:cstheme="minorHAnsi"/>
          <w:sz w:val="22"/>
          <w:szCs w:val="22"/>
        </w:rPr>
      </w:pPr>
      <w:r w:rsidRPr="005E76A7">
        <w:rPr>
          <w:rFonts w:asciiTheme="minorHAnsi" w:hAnsiTheme="minorHAnsi" w:cstheme="minorHAnsi"/>
          <w:sz w:val="22"/>
          <w:szCs w:val="22"/>
        </w:rPr>
        <w:t xml:space="preserve">supporting aspects of </w:t>
      </w:r>
      <w:r w:rsidR="002222EE" w:rsidRPr="005E76A7">
        <w:rPr>
          <w:rFonts w:asciiTheme="minorHAnsi" w:hAnsiTheme="minorHAnsi" w:cstheme="minorHAnsi"/>
          <w:sz w:val="22"/>
          <w:szCs w:val="22"/>
        </w:rPr>
        <w:t xml:space="preserve">the implementation of a revised regional </w:t>
      </w:r>
      <w:r w:rsidR="000B6F15" w:rsidRPr="005E76A7">
        <w:rPr>
          <w:rFonts w:asciiTheme="minorHAnsi" w:hAnsiTheme="minorHAnsi" w:cstheme="minorHAnsi"/>
          <w:sz w:val="22"/>
          <w:szCs w:val="22"/>
        </w:rPr>
        <w:t>structure</w:t>
      </w:r>
      <w:r w:rsidR="002222EE" w:rsidRPr="005E76A7">
        <w:rPr>
          <w:rFonts w:asciiTheme="minorHAnsi" w:hAnsiTheme="minorHAnsi" w:cstheme="minorHAnsi"/>
          <w:sz w:val="22"/>
          <w:szCs w:val="22"/>
        </w:rPr>
        <w:t xml:space="preserve"> for our operational teams including</w:t>
      </w:r>
      <w:r w:rsidR="000B6F15" w:rsidRPr="005E76A7">
        <w:rPr>
          <w:rFonts w:asciiTheme="minorHAnsi" w:hAnsiTheme="minorHAnsi" w:cstheme="minorHAnsi"/>
          <w:sz w:val="22"/>
          <w:szCs w:val="22"/>
        </w:rPr>
        <w:t xml:space="preserve"> any changes to our storage facilities and reissue of the manual for regional managers</w:t>
      </w:r>
    </w:p>
    <w:p w14:paraId="730DCA9A" w14:textId="31CD91F8" w:rsidR="00BD0EE2" w:rsidRPr="005E76A7" w:rsidRDefault="003F0EBA" w:rsidP="005E76A7">
      <w:pPr>
        <w:pStyle w:val="ListParagraph"/>
        <w:numPr>
          <w:ilvl w:val="0"/>
          <w:numId w:val="9"/>
        </w:numPr>
        <w:spacing w:before="120" w:after="120"/>
        <w:rPr>
          <w:rFonts w:asciiTheme="minorHAnsi" w:hAnsiTheme="minorHAnsi" w:cstheme="minorHAnsi"/>
          <w:sz w:val="22"/>
          <w:szCs w:val="22"/>
        </w:rPr>
      </w:pPr>
      <w:r w:rsidRPr="005E76A7">
        <w:rPr>
          <w:rFonts w:asciiTheme="minorHAnsi" w:hAnsiTheme="minorHAnsi" w:cstheme="minorHAnsi"/>
          <w:sz w:val="22"/>
          <w:szCs w:val="22"/>
        </w:rPr>
        <w:t>assessing the scope</w:t>
      </w:r>
      <w:r w:rsidR="00D32E4B" w:rsidRPr="005E76A7">
        <w:rPr>
          <w:rFonts w:asciiTheme="minorHAnsi" w:hAnsiTheme="minorHAnsi" w:cstheme="minorHAnsi"/>
          <w:sz w:val="22"/>
          <w:szCs w:val="22"/>
        </w:rPr>
        <w:t xml:space="preserve"> and </w:t>
      </w:r>
      <w:r w:rsidRPr="005E76A7">
        <w:rPr>
          <w:rFonts w:asciiTheme="minorHAnsi" w:hAnsiTheme="minorHAnsi" w:cstheme="minorHAnsi"/>
          <w:sz w:val="22"/>
          <w:szCs w:val="22"/>
        </w:rPr>
        <w:t xml:space="preserve">feasibility </w:t>
      </w:r>
      <w:r w:rsidR="000F415E" w:rsidRPr="005E76A7">
        <w:rPr>
          <w:rFonts w:asciiTheme="minorHAnsi" w:hAnsiTheme="minorHAnsi" w:cstheme="minorHAnsi"/>
          <w:sz w:val="22"/>
          <w:szCs w:val="22"/>
        </w:rPr>
        <w:t xml:space="preserve">and </w:t>
      </w:r>
      <w:r w:rsidR="000B6F15" w:rsidRPr="005E76A7">
        <w:rPr>
          <w:rFonts w:asciiTheme="minorHAnsi" w:hAnsiTheme="minorHAnsi" w:cstheme="minorHAnsi"/>
          <w:sz w:val="22"/>
          <w:szCs w:val="22"/>
        </w:rPr>
        <w:t xml:space="preserve">leading on </w:t>
      </w:r>
      <w:r w:rsidRPr="005E76A7">
        <w:rPr>
          <w:rFonts w:asciiTheme="minorHAnsi" w:hAnsiTheme="minorHAnsi" w:cstheme="minorHAnsi"/>
          <w:sz w:val="22"/>
          <w:szCs w:val="22"/>
        </w:rPr>
        <w:t>data migration projects to support technology improvements</w:t>
      </w:r>
      <w:r w:rsidR="00BD0EE2" w:rsidRPr="005E76A7">
        <w:rPr>
          <w:rFonts w:asciiTheme="minorHAnsi" w:hAnsiTheme="minorHAnsi" w:cstheme="minorHAnsi"/>
          <w:sz w:val="22"/>
          <w:szCs w:val="22"/>
        </w:rPr>
        <w:t>.</w:t>
      </w:r>
    </w:p>
    <w:p w14:paraId="3665B787" w14:textId="778664E4" w:rsidR="008B5E86" w:rsidRPr="005E76A7" w:rsidRDefault="005E76A7" w:rsidP="005E76A7">
      <w:pPr>
        <w:spacing w:before="120" w:after="120"/>
        <w:rPr>
          <w:rFonts w:asciiTheme="minorHAnsi" w:hAnsiTheme="minorHAnsi" w:cstheme="minorHAnsi"/>
          <w:sz w:val="22"/>
          <w:szCs w:val="22"/>
        </w:rPr>
      </w:pPr>
      <w:r>
        <w:rPr>
          <w:rFonts w:asciiTheme="minorHAnsi" w:hAnsiTheme="minorHAnsi" w:cstheme="minorHAnsi"/>
          <w:sz w:val="22"/>
          <w:szCs w:val="22"/>
        </w:rPr>
        <w:t xml:space="preserve">And </w:t>
      </w:r>
      <w:r w:rsidR="008B5E86" w:rsidRPr="005E76A7">
        <w:rPr>
          <w:rFonts w:asciiTheme="minorHAnsi" w:hAnsiTheme="minorHAnsi" w:cstheme="minorHAnsi"/>
          <w:sz w:val="22"/>
          <w:szCs w:val="22"/>
        </w:rPr>
        <w:t>other projects as needed.</w:t>
      </w:r>
    </w:p>
    <w:p w14:paraId="2362AD63" w14:textId="77777777" w:rsidR="005E76A7" w:rsidRDefault="005E76A7" w:rsidP="003D5BF2">
      <w:pPr>
        <w:spacing w:before="120" w:after="120"/>
        <w:rPr>
          <w:rFonts w:ascii="Calibri" w:hAnsi="Calibri" w:cs="Calibri"/>
          <w:b/>
          <w:sz w:val="22"/>
          <w:szCs w:val="22"/>
        </w:rPr>
      </w:pPr>
    </w:p>
    <w:p w14:paraId="54D54B90" w14:textId="24E5EA85" w:rsidR="003D5BF2" w:rsidRDefault="003D5BF2" w:rsidP="003D5BF2">
      <w:pPr>
        <w:spacing w:before="120" w:after="120"/>
        <w:rPr>
          <w:rFonts w:ascii="Calibri" w:hAnsi="Calibri" w:cs="Calibri"/>
          <w:b/>
          <w:sz w:val="22"/>
          <w:szCs w:val="22"/>
        </w:rPr>
      </w:pPr>
      <w:r w:rsidRPr="002964CA">
        <w:rPr>
          <w:rFonts w:ascii="Calibri" w:hAnsi="Calibri" w:cs="Calibri"/>
          <w:b/>
          <w:sz w:val="22"/>
          <w:szCs w:val="22"/>
        </w:rPr>
        <w:t>Skills and Experience</w:t>
      </w:r>
    </w:p>
    <w:p w14:paraId="5735640A" w14:textId="3CAC1C7C" w:rsidR="00D64B64" w:rsidRDefault="008B5E86" w:rsidP="00D64B64">
      <w:pPr>
        <w:pStyle w:val="ListParagraph"/>
        <w:numPr>
          <w:ilvl w:val="0"/>
          <w:numId w:val="4"/>
        </w:numPr>
        <w:spacing w:before="120" w:after="120"/>
        <w:rPr>
          <w:rFonts w:ascii="Calibri" w:hAnsi="Calibri" w:cs="Calibri"/>
          <w:bCs/>
          <w:sz w:val="22"/>
          <w:szCs w:val="22"/>
        </w:rPr>
      </w:pPr>
      <w:r>
        <w:rPr>
          <w:rFonts w:ascii="Calibri" w:hAnsi="Calibri" w:cs="Calibri"/>
          <w:bCs/>
          <w:sz w:val="22"/>
          <w:szCs w:val="22"/>
        </w:rPr>
        <w:t xml:space="preserve">Proven </w:t>
      </w:r>
      <w:r w:rsidR="00D64B64">
        <w:rPr>
          <w:rFonts w:ascii="Calibri" w:hAnsi="Calibri" w:cs="Calibri"/>
          <w:bCs/>
          <w:sz w:val="22"/>
          <w:szCs w:val="22"/>
        </w:rPr>
        <w:t>project management experience.</w:t>
      </w:r>
    </w:p>
    <w:p w14:paraId="2891C55A" w14:textId="77777777" w:rsidR="00D64B64" w:rsidRDefault="00D64B64" w:rsidP="00D64B64">
      <w:pPr>
        <w:pStyle w:val="ListParagraph"/>
        <w:numPr>
          <w:ilvl w:val="0"/>
          <w:numId w:val="4"/>
        </w:numPr>
        <w:spacing w:before="120" w:after="120"/>
        <w:rPr>
          <w:rFonts w:ascii="Calibri" w:hAnsi="Calibri" w:cs="Calibri"/>
          <w:bCs/>
          <w:sz w:val="22"/>
          <w:szCs w:val="22"/>
        </w:rPr>
      </w:pPr>
      <w:proofErr w:type="spellStart"/>
      <w:r>
        <w:rPr>
          <w:rFonts w:ascii="Calibri" w:hAnsi="Calibri" w:cs="Calibri"/>
          <w:bCs/>
          <w:sz w:val="22"/>
          <w:szCs w:val="22"/>
        </w:rPr>
        <w:t>Organised</w:t>
      </w:r>
      <w:proofErr w:type="spellEnd"/>
      <w:r>
        <w:rPr>
          <w:rFonts w:ascii="Calibri" w:hAnsi="Calibri" w:cs="Calibri"/>
          <w:bCs/>
          <w:sz w:val="22"/>
          <w:szCs w:val="22"/>
        </w:rPr>
        <w:t xml:space="preserve"> with good planning skills; able to start and complete pieces of work in a timely manor</w:t>
      </w:r>
    </w:p>
    <w:p w14:paraId="7B4CC870" w14:textId="77777777" w:rsidR="00D64B64" w:rsidRDefault="00D64B64" w:rsidP="00D64B64">
      <w:pPr>
        <w:pStyle w:val="ListParagraph"/>
        <w:numPr>
          <w:ilvl w:val="0"/>
          <w:numId w:val="4"/>
        </w:numPr>
        <w:spacing w:before="120" w:after="120"/>
        <w:rPr>
          <w:rFonts w:ascii="Calibri" w:hAnsi="Calibri" w:cs="Calibri"/>
          <w:bCs/>
          <w:sz w:val="22"/>
          <w:szCs w:val="22"/>
        </w:rPr>
      </w:pPr>
      <w:r>
        <w:rPr>
          <w:rFonts w:ascii="Calibri" w:hAnsi="Calibri" w:cs="Calibri"/>
          <w:bCs/>
          <w:sz w:val="22"/>
          <w:szCs w:val="22"/>
        </w:rPr>
        <w:t>Good at keeping track of multiple ongoing activities</w:t>
      </w:r>
    </w:p>
    <w:p w14:paraId="4BB25A1C" w14:textId="77777777" w:rsidR="00D64B64" w:rsidRDefault="00D64B64" w:rsidP="00D64B64">
      <w:pPr>
        <w:pStyle w:val="ListParagraph"/>
        <w:numPr>
          <w:ilvl w:val="0"/>
          <w:numId w:val="4"/>
        </w:numPr>
        <w:spacing w:before="120" w:after="120"/>
        <w:rPr>
          <w:rFonts w:ascii="Calibri" w:hAnsi="Calibri" w:cs="Calibri"/>
          <w:bCs/>
          <w:sz w:val="22"/>
          <w:szCs w:val="22"/>
        </w:rPr>
      </w:pPr>
      <w:r>
        <w:rPr>
          <w:rFonts w:ascii="Calibri" w:hAnsi="Calibri" w:cs="Calibri"/>
          <w:bCs/>
          <w:sz w:val="22"/>
          <w:szCs w:val="22"/>
        </w:rPr>
        <w:t>Excellent written skills, with experience of preparing papers, packs or documenting processes an advantage</w:t>
      </w:r>
    </w:p>
    <w:p w14:paraId="24010BFB" w14:textId="1437D3E5" w:rsidR="00D64B64" w:rsidRDefault="00D64B64" w:rsidP="00D64B64">
      <w:pPr>
        <w:pStyle w:val="ListParagraph"/>
        <w:numPr>
          <w:ilvl w:val="0"/>
          <w:numId w:val="4"/>
        </w:numPr>
        <w:spacing w:before="120" w:after="120"/>
        <w:rPr>
          <w:rFonts w:ascii="Calibri" w:hAnsi="Calibri" w:cs="Calibri"/>
          <w:bCs/>
          <w:sz w:val="22"/>
          <w:szCs w:val="22"/>
        </w:rPr>
      </w:pPr>
      <w:r>
        <w:rPr>
          <w:rFonts w:ascii="Calibri" w:hAnsi="Calibri" w:cs="Calibri"/>
          <w:bCs/>
          <w:sz w:val="22"/>
          <w:szCs w:val="22"/>
        </w:rPr>
        <w:t>Ability to build visual decks to present information or workflows</w:t>
      </w:r>
    </w:p>
    <w:p w14:paraId="41F79CAF" w14:textId="202AC62A" w:rsidR="00935B25" w:rsidRPr="00935B25" w:rsidRDefault="00935B25" w:rsidP="00935B25">
      <w:pPr>
        <w:pStyle w:val="ListParagraph"/>
        <w:numPr>
          <w:ilvl w:val="0"/>
          <w:numId w:val="4"/>
        </w:numPr>
        <w:spacing w:before="120" w:after="120"/>
        <w:rPr>
          <w:rFonts w:ascii="Calibri" w:hAnsi="Calibri" w:cs="Calibri"/>
          <w:bCs/>
          <w:sz w:val="22"/>
          <w:szCs w:val="22"/>
        </w:rPr>
      </w:pPr>
      <w:r w:rsidRPr="00935B25">
        <w:rPr>
          <w:rFonts w:ascii="Calibri" w:hAnsi="Calibri" w:cs="Calibri"/>
          <w:bCs/>
          <w:sz w:val="22"/>
          <w:szCs w:val="22"/>
        </w:rPr>
        <w:t>Excellent IT skills, in all Microsoft Office applications</w:t>
      </w:r>
    </w:p>
    <w:p w14:paraId="516EC5DB" w14:textId="6C0A942D" w:rsidR="00935B25" w:rsidRDefault="00935B25" w:rsidP="00935B25">
      <w:pPr>
        <w:pStyle w:val="ListParagraph"/>
        <w:numPr>
          <w:ilvl w:val="0"/>
          <w:numId w:val="4"/>
        </w:numPr>
        <w:spacing w:before="120" w:after="120"/>
        <w:rPr>
          <w:rFonts w:ascii="Calibri" w:hAnsi="Calibri" w:cs="Calibri"/>
          <w:bCs/>
          <w:sz w:val="22"/>
          <w:szCs w:val="22"/>
        </w:rPr>
      </w:pPr>
      <w:r w:rsidRPr="00935B25">
        <w:rPr>
          <w:rFonts w:ascii="Calibri" w:hAnsi="Calibri" w:cs="Calibri"/>
          <w:bCs/>
          <w:sz w:val="22"/>
          <w:szCs w:val="22"/>
        </w:rPr>
        <w:t>Experience of Salesforce an advantage, general aptitude for learning IT systems and software essential</w:t>
      </w:r>
    </w:p>
    <w:p w14:paraId="6CE36806" w14:textId="6DF36694" w:rsidR="00935B25" w:rsidRDefault="00935B25" w:rsidP="00935B25">
      <w:pPr>
        <w:pStyle w:val="ListParagraph"/>
        <w:numPr>
          <w:ilvl w:val="0"/>
          <w:numId w:val="4"/>
        </w:numPr>
        <w:spacing w:before="120" w:after="120"/>
        <w:rPr>
          <w:rFonts w:ascii="Calibri" w:hAnsi="Calibri" w:cs="Calibri"/>
          <w:bCs/>
          <w:sz w:val="22"/>
          <w:szCs w:val="22"/>
        </w:rPr>
      </w:pPr>
      <w:r>
        <w:rPr>
          <w:rFonts w:ascii="Calibri" w:hAnsi="Calibri" w:cs="Calibri"/>
          <w:bCs/>
          <w:sz w:val="22"/>
          <w:szCs w:val="22"/>
        </w:rPr>
        <w:t>Demonstrable experience of building strong relationships with a wide range of people</w:t>
      </w:r>
    </w:p>
    <w:p w14:paraId="391EAE5C" w14:textId="502B0B82" w:rsidR="00A2292F" w:rsidRDefault="002E04E8" w:rsidP="00A2292F">
      <w:pPr>
        <w:pStyle w:val="ListParagraph"/>
        <w:numPr>
          <w:ilvl w:val="0"/>
          <w:numId w:val="4"/>
        </w:numPr>
        <w:spacing w:before="120" w:after="120"/>
        <w:rPr>
          <w:rFonts w:ascii="Calibri" w:hAnsi="Calibri" w:cs="Calibri"/>
          <w:bCs/>
          <w:sz w:val="22"/>
          <w:szCs w:val="22"/>
        </w:rPr>
      </w:pPr>
      <w:r>
        <w:rPr>
          <w:rFonts w:ascii="Calibri" w:hAnsi="Calibri" w:cs="Calibri"/>
          <w:bCs/>
          <w:sz w:val="22"/>
          <w:szCs w:val="22"/>
        </w:rPr>
        <w:t>Familiarity with organisational processes</w:t>
      </w:r>
      <w:r w:rsidR="00664A64">
        <w:rPr>
          <w:rFonts w:ascii="Calibri" w:hAnsi="Calibri" w:cs="Calibri"/>
          <w:bCs/>
          <w:sz w:val="22"/>
          <w:szCs w:val="22"/>
        </w:rPr>
        <w:t xml:space="preserve"> and structures, including Risk Registers, </w:t>
      </w:r>
      <w:r w:rsidR="00A2292F">
        <w:rPr>
          <w:rFonts w:ascii="Calibri" w:hAnsi="Calibri" w:cs="Calibri"/>
          <w:bCs/>
          <w:sz w:val="22"/>
          <w:szCs w:val="22"/>
        </w:rPr>
        <w:t>Trustee boards and business, board committee etc.</w:t>
      </w:r>
    </w:p>
    <w:p w14:paraId="1E655352" w14:textId="3FDDF844" w:rsidR="00D64B64" w:rsidRDefault="00D64B64" w:rsidP="00A2292F">
      <w:pPr>
        <w:pStyle w:val="ListParagraph"/>
        <w:numPr>
          <w:ilvl w:val="0"/>
          <w:numId w:val="4"/>
        </w:numPr>
        <w:spacing w:before="120" w:after="120"/>
        <w:rPr>
          <w:rFonts w:ascii="Calibri" w:hAnsi="Calibri" w:cs="Calibri"/>
          <w:bCs/>
          <w:sz w:val="22"/>
          <w:szCs w:val="22"/>
        </w:rPr>
      </w:pPr>
      <w:r>
        <w:rPr>
          <w:rFonts w:ascii="Calibri" w:hAnsi="Calibri" w:cs="Calibri"/>
          <w:bCs/>
          <w:sz w:val="22"/>
          <w:szCs w:val="22"/>
        </w:rPr>
        <w:t>Self</w:t>
      </w:r>
      <w:r w:rsidR="005E76A7">
        <w:rPr>
          <w:rFonts w:ascii="Calibri" w:hAnsi="Calibri" w:cs="Calibri"/>
          <w:bCs/>
          <w:sz w:val="22"/>
          <w:szCs w:val="22"/>
        </w:rPr>
        <w:t>-</w:t>
      </w:r>
      <w:r>
        <w:rPr>
          <w:rFonts w:ascii="Calibri" w:hAnsi="Calibri" w:cs="Calibri"/>
          <w:bCs/>
          <w:sz w:val="22"/>
          <w:szCs w:val="22"/>
        </w:rPr>
        <w:t>starter, able to work independently.</w:t>
      </w:r>
    </w:p>
    <w:p w14:paraId="272F71A0" w14:textId="6226E037" w:rsidR="008B5E86" w:rsidRDefault="008B5E86" w:rsidP="00BD0EE2">
      <w:pPr>
        <w:rPr>
          <w:rFonts w:ascii="Calibri" w:hAnsi="Calibri" w:cs="Calibri"/>
          <w:color w:val="4472C4" w:themeColor="accent1"/>
          <w:spacing w:val="-3"/>
          <w:sz w:val="22"/>
          <w:szCs w:val="22"/>
        </w:rPr>
      </w:pPr>
    </w:p>
    <w:p w14:paraId="3E5244C0" w14:textId="77777777" w:rsidR="00BD61F0" w:rsidRPr="002964CA" w:rsidRDefault="00BD61F0" w:rsidP="00BD61F0">
      <w:pPr>
        <w:spacing w:before="120" w:after="120"/>
        <w:rPr>
          <w:rFonts w:ascii="Calibri" w:hAnsi="Calibri" w:cs="Calibri"/>
          <w:b/>
          <w:sz w:val="22"/>
          <w:szCs w:val="22"/>
        </w:rPr>
      </w:pPr>
      <w:r w:rsidRPr="002964CA">
        <w:rPr>
          <w:rFonts w:ascii="Calibri" w:hAnsi="Calibri" w:cs="Calibri"/>
          <w:b/>
          <w:sz w:val="22"/>
          <w:szCs w:val="22"/>
        </w:rPr>
        <w:t>Education</w:t>
      </w:r>
    </w:p>
    <w:p w14:paraId="75245C94" w14:textId="77777777" w:rsidR="00BD61F0" w:rsidRDefault="00BD61F0" w:rsidP="00BD61F0">
      <w:pPr>
        <w:spacing w:before="120" w:after="120"/>
        <w:rPr>
          <w:rFonts w:ascii="Calibri" w:hAnsi="Calibri" w:cs="Calibri"/>
          <w:spacing w:val="-3"/>
          <w:sz w:val="22"/>
          <w:szCs w:val="22"/>
        </w:rPr>
      </w:pPr>
      <w:r>
        <w:rPr>
          <w:rFonts w:ascii="Calibri" w:hAnsi="Calibri" w:cs="Calibri"/>
          <w:spacing w:val="-3"/>
          <w:sz w:val="22"/>
          <w:szCs w:val="22"/>
        </w:rPr>
        <w:t>Education to degree level or with demonstrable equivalent skills and experience in the areas required.</w:t>
      </w:r>
    </w:p>
    <w:p w14:paraId="446135B6" w14:textId="2247A755" w:rsidR="008B5E86" w:rsidRDefault="008B5E86" w:rsidP="00BD0EE2">
      <w:pPr>
        <w:rPr>
          <w:rFonts w:ascii="Calibri" w:hAnsi="Calibri" w:cs="Calibri"/>
          <w:color w:val="4472C4" w:themeColor="accent1"/>
          <w:spacing w:val="-3"/>
          <w:sz w:val="22"/>
          <w:szCs w:val="22"/>
        </w:rPr>
      </w:pPr>
    </w:p>
    <w:p w14:paraId="407891F1" w14:textId="616A40A5" w:rsidR="003D5BF2" w:rsidRPr="002964CA" w:rsidRDefault="003D5BF2" w:rsidP="003D5BF2">
      <w:pPr>
        <w:spacing w:before="120" w:after="120"/>
        <w:rPr>
          <w:rFonts w:ascii="Calibri" w:hAnsi="Calibri" w:cs="Calibri"/>
          <w:b/>
          <w:sz w:val="22"/>
          <w:szCs w:val="22"/>
        </w:rPr>
      </w:pPr>
      <w:r w:rsidRPr="002964CA">
        <w:rPr>
          <w:rFonts w:ascii="Calibri" w:hAnsi="Calibri" w:cs="Calibri"/>
          <w:b/>
          <w:sz w:val="22"/>
          <w:szCs w:val="22"/>
        </w:rPr>
        <w:t>Person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4482"/>
        <w:gridCol w:w="3402"/>
      </w:tblGrid>
      <w:tr w:rsidR="003D5BF2" w:rsidRPr="0062660C" w14:paraId="141E4B53" w14:textId="77777777" w:rsidTr="002B0433">
        <w:trPr>
          <w:trHeight w:val="296"/>
        </w:trPr>
        <w:tc>
          <w:tcPr>
            <w:tcW w:w="1863" w:type="dxa"/>
            <w:shd w:val="clear" w:color="auto" w:fill="auto"/>
            <w:hideMark/>
          </w:tcPr>
          <w:p w14:paraId="6C839C38" w14:textId="77777777" w:rsidR="003D5BF2" w:rsidRPr="00A903AA" w:rsidRDefault="003D5BF2" w:rsidP="002B0433">
            <w:pPr>
              <w:rPr>
                <w:rFonts w:ascii="Calibri" w:hAnsi="Calibri" w:cs="Calibri"/>
                <w:b/>
                <w:bCs/>
                <w:sz w:val="22"/>
                <w:szCs w:val="22"/>
              </w:rPr>
            </w:pPr>
            <w:r w:rsidRPr="00A903AA">
              <w:rPr>
                <w:rFonts w:ascii="Calibri" w:hAnsi="Calibri" w:cs="Calibri"/>
                <w:b/>
                <w:bCs/>
                <w:sz w:val="22"/>
                <w:szCs w:val="22"/>
              </w:rPr>
              <w:t>Category</w:t>
            </w:r>
          </w:p>
        </w:tc>
        <w:tc>
          <w:tcPr>
            <w:tcW w:w="4482" w:type="dxa"/>
            <w:shd w:val="clear" w:color="auto" w:fill="auto"/>
            <w:hideMark/>
          </w:tcPr>
          <w:p w14:paraId="100D101A" w14:textId="77777777" w:rsidR="003D5BF2" w:rsidRPr="00A903AA" w:rsidRDefault="003D5BF2" w:rsidP="002B0433">
            <w:pPr>
              <w:rPr>
                <w:rFonts w:ascii="Calibri" w:hAnsi="Calibri" w:cs="Calibri"/>
                <w:b/>
                <w:bCs/>
                <w:sz w:val="22"/>
                <w:szCs w:val="22"/>
              </w:rPr>
            </w:pPr>
            <w:r w:rsidRPr="00A903AA">
              <w:rPr>
                <w:rFonts w:ascii="Calibri" w:hAnsi="Calibri" w:cs="Calibri"/>
                <w:b/>
                <w:bCs/>
                <w:sz w:val="22"/>
                <w:szCs w:val="22"/>
              </w:rPr>
              <w:t>Essential</w:t>
            </w:r>
          </w:p>
        </w:tc>
        <w:tc>
          <w:tcPr>
            <w:tcW w:w="3402" w:type="dxa"/>
            <w:shd w:val="clear" w:color="auto" w:fill="auto"/>
            <w:hideMark/>
          </w:tcPr>
          <w:p w14:paraId="602F5D61" w14:textId="77777777" w:rsidR="003D5BF2" w:rsidRPr="00A903AA" w:rsidRDefault="003D5BF2" w:rsidP="002B0433">
            <w:pPr>
              <w:rPr>
                <w:rFonts w:ascii="Calibri" w:hAnsi="Calibri" w:cs="Calibri"/>
                <w:b/>
                <w:bCs/>
                <w:sz w:val="22"/>
                <w:szCs w:val="22"/>
              </w:rPr>
            </w:pPr>
            <w:r w:rsidRPr="00A903AA">
              <w:rPr>
                <w:rFonts w:ascii="Calibri" w:hAnsi="Calibri" w:cs="Calibri"/>
                <w:b/>
                <w:bCs/>
                <w:sz w:val="22"/>
                <w:szCs w:val="22"/>
              </w:rPr>
              <w:t>Desirable</w:t>
            </w:r>
          </w:p>
        </w:tc>
      </w:tr>
      <w:tr w:rsidR="003D5BF2" w:rsidRPr="0062660C" w14:paraId="693127E5" w14:textId="77777777" w:rsidTr="00BD0EE2">
        <w:trPr>
          <w:trHeight w:val="525"/>
        </w:trPr>
        <w:tc>
          <w:tcPr>
            <w:tcW w:w="1863" w:type="dxa"/>
            <w:shd w:val="clear" w:color="auto" w:fill="auto"/>
            <w:hideMark/>
          </w:tcPr>
          <w:p w14:paraId="693C7702" w14:textId="77777777" w:rsidR="003D5BF2" w:rsidRPr="00A903AA" w:rsidRDefault="003D5BF2" w:rsidP="002B0433">
            <w:pPr>
              <w:rPr>
                <w:rFonts w:ascii="Calibri" w:hAnsi="Calibri" w:cs="Calibri"/>
                <w:b/>
                <w:bCs/>
                <w:sz w:val="22"/>
                <w:szCs w:val="22"/>
              </w:rPr>
            </w:pPr>
            <w:r w:rsidRPr="00A903AA">
              <w:rPr>
                <w:rFonts w:ascii="Calibri" w:hAnsi="Calibri" w:cs="Calibri"/>
                <w:b/>
                <w:bCs/>
                <w:sz w:val="22"/>
                <w:szCs w:val="22"/>
              </w:rPr>
              <w:t>Experience</w:t>
            </w:r>
          </w:p>
        </w:tc>
        <w:tc>
          <w:tcPr>
            <w:tcW w:w="4482" w:type="dxa"/>
            <w:shd w:val="clear" w:color="auto" w:fill="auto"/>
          </w:tcPr>
          <w:p w14:paraId="4FAE68FC" w14:textId="5C97BBDB" w:rsidR="003D5BF2" w:rsidRPr="00740893" w:rsidRDefault="0042641F" w:rsidP="008B5E86">
            <w:pPr>
              <w:spacing w:before="120" w:after="120"/>
              <w:rPr>
                <w:rFonts w:ascii="Calibri" w:hAnsi="Calibri" w:cs="Calibri"/>
                <w:bCs/>
                <w:sz w:val="22"/>
                <w:szCs w:val="22"/>
              </w:rPr>
            </w:pPr>
            <w:r>
              <w:rPr>
                <w:rFonts w:ascii="Calibri" w:hAnsi="Calibri" w:cs="Calibri"/>
                <w:bCs/>
                <w:sz w:val="22"/>
                <w:szCs w:val="22"/>
              </w:rPr>
              <w:t>P</w:t>
            </w:r>
            <w:r w:rsidR="00D64B64">
              <w:rPr>
                <w:rFonts w:ascii="Calibri" w:hAnsi="Calibri" w:cs="Calibri"/>
                <w:bCs/>
                <w:sz w:val="22"/>
                <w:szCs w:val="22"/>
              </w:rPr>
              <w:t>roject management experience</w:t>
            </w:r>
          </w:p>
        </w:tc>
        <w:tc>
          <w:tcPr>
            <w:tcW w:w="3402" w:type="dxa"/>
            <w:shd w:val="clear" w:color="auto" w:fill="auto"/>
          </w:tcPr>
          <w:p w14:paraId="70FE5C8B" w14:textId="0487641C" w:rsidR="003D5BF2" w:rsidRPr="00A903AA" w:rsidRDefault="003D5BF2" w:rsidP="002B0433">
            <w:pPr>
              <w:rPr>
                <w:rFonts w:ascii="Calibri" w:hAnsi="Calibri" w:cs="Calibri"/>
                <w:sz w:val="22"/>
                <w:szCs w:val="22"/>
              </w:rPr>
            </w:pPr>
          </w:p>
        </w:tc>
      </w:tr>
      <w:tr w:rsidR="00D64B64" w:rsidRPr="0062660C" w14:paraId="3BECAC8F" w14:textId="77777777" w:rsidTr="002B0433">
        <w:trPr>
          <w:trHeight w:val="525"/>
        </w:trPr>
        <w:tc>
          <w:tcPr>
            <w:tcW w:w="1863" w:type="dxa"/>
            <w:shd w:val="clear" w:color="auto" w:fill="auto"/>
          </w:tcPr>
          <w:p w14:paraId="1DD46F82" w14:textId="77777777" w:rsidR="00D64B64" w:rsidRPr="00A903AA" w:rsidRDefault="00D64B64" w:rsidP="00D64B64">
            <w:pPr>
              <w:rPr>
                <w:rFonts w:ascii="Calibri" w:hAnsi="Calibri" w:cs="Calibri"/>
                <w:b/>
                <w:bCs/>
                <w:sz w:val="22"/>
                <w:szCs w:val="22"/>
              </w:rPr>
            </w:pPr>
          </w:p>
        </w:tc>
        <w:tc>
          <w:tcPr>
            <w:tcW w:w="4482" w:type="dxa"/>
            <w:shd w:val="clear" w:color="auto" w:fill="auto"/>
          </w:tcPr>
          <w:p w14:paraId="528CA3FB" w14:textId="227D0910" w:rsidR="00D64B64" w:rsidRDefault="00D64B64" w:rsidP="008B5E86">
            <w:pPr>
              <w:spacing w:before="120" w:after="120"/>
              <w:rPr>
                <w:rFonts w:ascii="Calibri" w:hAnsi="Calibri" w:cs="Calibri"/>
                <w:sz w:val="22"/>
                <w:szCs w:val="22"/>
              </w:rPr>
            </w:pPr>
            <w:r w:rsidRPr="00210A1E">
              <w:rPr>
                <w:rFonts w:ascii="Calibri" w:hAnsi="Calibri" w:cs="Calibri"/>
                <w:bCs/>
                <w:sz w:val="22"/>
                <w:szCs w:val="22"/>
              </w:rPr>
              <w:t>Demonstrable experience of building strong relationships with a wide range of people</w:t>
            </w:r>
          </w:p>
        </w:tc>
        <w:tc>
          <w:tcPr>
            <w:tcW w:w="3402" w:type="dxa"/>
            <w:shd w:val="clear" w:color="auto" w:fill="auto"/>
          </w:tcPr>
          <w:p w14:paraId="787BAEC5" w14:textId="31D15E24" w:rsidR="00D64B64" w:rsidRDefault="00D64B64" w:rsidP="00D64B64">
            <w:pPr>
              <w:rPr>
                <w:rFonts w:ascii="Calibri" w:hAnsi="Calibri" w:cs="Calibri"/>
                <w:sz w:val="22"/>
                <w:szCs w:val="22"/>
              </w:rPr>
            </w:pPr>
            <w:r>
              <w:rPr>
                <w:rFonts w:ascii="Calibri" w:hAnsi="Calibri" w:cs="Calibri"/>
                <w:sz w:val="22"/>
                <w:szCs w:val="22"/>
              </w:rPr>
              <w:t>Experience of facilitating workshops or working groups with demonstrable outcomes.</w:t>
            </w:r>
          </w:p>
        </w:tc>
      </w:tr>
      <w:tr w:rsidR="003D5BF2" w:rsidRPr="0062660C" w14:paraId="6EF2A47C" w14:textId="77777777" w:rsidTr="002B0433">
        <w:trPr>
          <w:trHeight w:val="525"/>
        </w:trPr>
        <w:tc>
          <w:tcPr>
            <w:tcW w:w="1863" w:type="dxa"/>
            <w:shd w:val="clear" w:color="auto" w:fill="auto"/>
          </w:tcPr>
          <w:p w14:paraId="01A4C07F" w14:textId="77777777" w:rsidR="003D5BF2" w:rsidRPr="00A903AA" w:rsidRDefault="003D5BF2" w:rsidP="002B0433">
            <w:pPr>
              <w:rPr>
                <w:rFonts w:ascii="Calibri" w:hAnsi="Calibri" w:cs="Calibri"/>
                <w:b/>
                <w:bCs/>
                <w:sz w:val="22"/>
                <w:szCs w:val="22"/>
              </w:rPr>
            </w:pPr>
          </w:p>
        </w:tc>
        <w:tc>
          <w:tcPr>
            <w:tcW w:w="4482" w:type="dxa"/>
            <w:shd w:val="clear" w:color="auto" w:fill="auto"/>
          </w:tcPr>
          <w:p w14:paraId="287973BF" w14:textId="1E72E6BA" w:rsidR="003D5BF2" w:rsidRDefault="003D5BF2" w:rsidP="0016679B">
            <w:pPr>
              <w:rPr>
                <w:rFonts w:ascii="Calibri" w:hAnsi="Calibri" w:cs="Calibri"/>
                <w:sz w:val="22"/>
                <w:szCs w:val="22"/>
              </w:rPr>
            </w:pPr>
          </w:p>
        </w:tc>
        <w:tc>
          <w:tcPr>
            <w:tcW w:w="3402" w:type="dxa"/>
            <w:shd w:val="clear" w:color="auto" w:fill="auto"/>
          </w:tcPr>
          <w:p w14:paraId="5DBB2120" w14:textId="0076D5B2" w:rsidR="003D5BF2" w:rsidRDefault="00D40610" w:rsidP="002B0433">
            <w:pPr>
              <w:rPr>
                <w:rFonts w:ascii="Calibri" w:hAnsi="Calibri" w:cs="Calibri"/>
                <w:sz w:val="22"/>
                <w:szCs w:val="22"/>
              </w:rPr>
            </w:pPr>
            <w:r>
              <w:rPr>
                <w:rFonts w:ascii="Calibri" w:hAnsi="Calibri" w:cs="Calibri"/>
                <w:sz w:val="22"/>
                <w:szCs w:val="22"/>
              </w:rPr>
              <w:t xml:space="preserve">Experience of environmental </w:t>
            </w:r>
            <w:r w:rsidR="0016679B">
              <w:rPr>
                <w:rFonts w:ascii="Calibri" w:hAnsi="Calibri" w:cs="Calibri"/>
                <w:sz w:val="22"/>
                <w:szCs w:val="22"/>
              </w:rPr>
              <w:t xml:space="preserve">and </w:t>
            </w:r>
            <w:r w:rsidR="005E76A7">
              <w:rPr>
                <w:rFonts w:ascii="Calibri" w:hAnsi="Calibri" w:cs="Calibri"/>
                <w:sz w:val="22"/>
                <w:szCs w:val="22"/>
              </w:rPr>
              <w:t>sustainability</w:t>
            </w:r>
            <w:r w:rsidR="0016679B">
              <w:rPr>
                <w:rFonts w:ascii="Calibri" w:hAnsi="Calibri" w:cs="Calibri"/>
                <w:sz w:val="22"/>
                <w:szCs w:val="22"/>
              </w:rPr>
              <w:t xml:space="preserve"> </w:t>
            </w:r>
            <w:r>
              <w:rPr>
                <w:rFonts w:ascii="Calibri" w:hAnsi="Calibri" w:cs="Calibri"/>
                <w:sz w:val="22"/>
                <w:szCs w:val="22"/>
              </w:rPr>
              <w:t>initiatives particularly in the built environment</w:t>
            </w:r>
          </w:p>
        </w:tc>
      </w:tr>
      <w:tr w:rsidR="003D5BF2" w:rsidRPr="0062660C" w14:paraId="2768D394" w14:textId="77777777" w:rsidTr="002B0433">
        <w:trPr>
          <w:trHeight w:val="525"/>
        </w:trPr>
        <w:tc>
          <w:tcPr>
            <w:tcW w:w="1863" w:type="dxa"/>
            <w:shd w:val="clear" w:color="auto" w:fill="auto"/>
          </w:tcPr>
          <w:p w14:paraId="6D9D1D68" w14:textId="77777777" w:rsidR="003D5BF2" w:rsidRPr="00A903AA" w:rsidRDefault="003D5BF2" w:rsidP="002B0433">
            <w:pPr>
              <w:rPr>
                <w:rFonts w:ascii="Calibri" w:hAnsi="Calibri" w:cs="Calibri"/>
                <w:b/>
                <w:bCs/>
                <w:sz w:val="22"/>
                <w:szCs w:val="22"/>
              </w:rPr>
            </w:pPr>
          </w:p>
        </w:tc>
        <w:tc>
          <w:tcPr>
            <w:tcW w:w="4482" w:type="dxa"/>
            <w:shd w:val="clear" w:color="auto" w:fill="auto"/>
          </w:tcPr>
          <w:p w14:paraId="3F7E226E" w14:textId="4177AE05" w:rsidR="005C6F41" w:rsidRPr="00A903AA" w:rsidRDefault="005C6F41" w:rsidP="005C6F41">
            <w:pPr>
              <w:rPr>
                <w:rFonts w:ascii="Calibri" w:hAnsi="Calibri" w:cs="Calibri"/>
                <w:sz w:val="22"/>
                <w:szCs w:val="22"/>
              </w:rPr>
            </w:pPr>
          </w:p>
        </w:tc>
        <w:tc>
          <w:tcPr>
            <w:tcW w:w="3402" w:type="dxa"/>
            <w:shd w:val="clear" w:color="auto" w:fill="auto"/>
          </w:tcPr>
          <w:p w14:paraId="0B0F7052" w14:textId="77777777" w:rsidR="0016679B" w:rsidRDefault="0016679B" w:rsidP="0016679B">
            <w:pPr>
              <w:rPr>
                <w:rFonts w:ascii="Calibri" w:hAnsi="Calibri" w:cs="Calibri"/>
                <w:bCs/>
                <w:sz w:val="22"/>
                <w:szCs w:val="22"/>
              </w:rPr>
            </w:pPr>
            <w:r>
              <w:rPr>
                <w:rFonts w:ascii="Calibri" w:hAnsi="Calibri" w:cs="Calibri"/>
                <w:bCs/>
                <w:sz w:val="22"/>
                <w:szCs w:val="22"/>
              </w:rPr>
              <w:t>Familiarity with organisational processes and structures, including Risk Registers, Trustee boards and business, board committee etc.</w:t>
            </w:r>
          </w:p>
          <w:p w14:paraId="64FBB558" w14:textId="3AADBB63" w:rsidR="003D5BF2" w:rsidRPr="00A903AA" w:rsidRDefault="003D5BF2" w:rsidP="002B0433">
            <w:pPr>
              <w:rPr>
                <w:rFonts w:ascii="Calibri" w:hAnsi="Calibri" w:cs="Calibri"/>
                <w:sz w:val="22"/>
                <w:szCs w:val="22"/>
              </w:rPr>
            </w:pPr>
          </w:p>
        </w:tc>
      </w:tr>
      <w:tr w:rsidR="003D5BF2" w:rsidRPr="0062660C" w14:paraId="77159947" w14:textId="77777777" w:rsidTr="00BD0EE2">
        <w:trPr>
          <w:trHeight w:val="632"/>
        </w:trPr>
        <w:tc>
          <w:tcPr>
            <w:tcW w:w="1863" w:type="dxa"/>
            <w:shd w:val="clear" w:color="auto" w:fill="auto"/>
            <w:hideMark/>
          </w:tcPr>
          <w:p w14:paraId="67D6F813" w14:textId="77777777" w:rsidR="003D5BF2" w:rsidRPr="00A903AA" w:rsidRDefault="003D5BF2" w:rsidP="002B0433">
            <w:pPr>
              <w:rPr>
                <w:rFonts w:ascii="Calibri" w:hAnsi="Calibri" w:cs="Calibri"/>
                <w:b/>
                <w:bCs/>
                <w:sz w:val="22"/>
                <w:szCs w:val="22"/>
              </w:rPr>
            </w:pPr>
            <w:r w:rsidRPr="00A903AA">
              <w:rPr>
                <w:rFonts w:ascii="Calibri" w:hAnsi="Calibri" w:cs="Calibri"/>
                <w:b/>
                <w:bCs/>
                <w:sz w:val="22"/>
                <w:szCs w:val="22"/>
              </w:rPr>
              <w:t>Competencies &amp; skills</w:t>
            </w:r>
          </w:p>
        </w:tc>
        <w:tc>
          <w:tcPr>
            <w:tcW w:w="4482" w:type="dxa"/>
            <w:shd w:val="clear" w:color="auto" w:fill="auto"/>
          </w:tcPr>
          <w:p w14:paraId="3CF7D8FA" w14:textId="4A5D1A86" w:rsidR="003D5BF2" w:rsidRPr="008B5E86" w:rsidRDefault="00740893" w:rsidP="008B5E86">
            <w:pPr>
              <w:spacing w:before="120" w:after="120"/>
              <w:rPr>
                <w:rFonts w:ascii="Calibri" w:hAnsi="Calibri" w:cs="Calibri"/>
                <w:bCs/>
                <w:sz w:val="22"/>
                <w:szCs w:val="22"/>
              </w:rPr>
            </w:pPr>
            <w:proofErr w:type="spellStart"/>
            <w:r w:rsidRPr="008B5E86">
              <w:rPr>
                <w:rFonts w:ascii="Calibri" w:hAnsi="Calibri" w:cs="Calibri"/>
                <w:bCs/>
                <w:sz w:val="22"/>
                <w:szCs w:val="22"/>
              </w:rPr>
              <w:t>Organised</w:t>
            </w:r>
            <w:proofErr w:type="spellEnd"/>
            <w:r w:rsidRPr="008B5E86">
              <w:rPr>
                <w:rFonts w:ascii="Calibri" w:hAnsi="Calibri" w:cs="Calibri"/>
                <w:bCs/>
                <w:sz w:val="22"/>
                <w:szCs w:val="22"/>
              </w:rPr>
              <w:t xml:space="preserve"> with good planning skills; able to start and complete pieces of work in a timely manor</w:t>
            </w:r>
          </w:p>
        </w:tc>
        <w:tc>
          <w:tcPr>
            <w:tcW w:w="3402" w:type="dxa"/>
            <w:shd w:val="clear" w:color="auto" w:fill="auto"/>
          </w:tcPr>
          <w:p w14:paraId="0B4BD420" w14:textId="043DFFC9" w:rsidR="003D5BF2" w:rsidRPr="00A903AA" w:rsidRDefault="008B5E86" w:rsidP="002B0433">
            <w:pPr>
              <w:rPr>
                <w:rFonts w:ascii="Calibri" w:hAnsi="Calibri" w:cs="Calibri"/>
                <w:sz w:val="22"/>
                <w:szCs w:val="22"/>
              </w:rPr>
            </w:pPr>
            <w:r>
              <w:rPr>
                <w:rFonts w:ascii="Calibri" w:hAnsi="Calibri" w:cs="Calibri"/>
                <w:bCs/>
                <w:sz w:val="22"/>
                <w:szCs w:val="22"/>
              </w:rPr>
              <w:t>Experience of preparing papers, packs or documenting processes</w:t>
            </w:r>
          </w:p>
        </w:tc>
      </w:tr>
      <w:tr w:rsidR="003D5BF2" w:rsidRPr="0062660C" w14:paraId="6769A5ED" w14:textId="77777777" w:rsidTr="002B0433">
        <w:trPr>
          <w:trHeight w:val="419"/>
        </w:trPr>
        <w:tc>
          <w:tcPr>
            <w:tcW w:w="1863" w:type="dxa"/>
            <w:shd w:val="clear" w:color="auto" w:fill="auto"/>
          </w:tcPr>
          <w:p w14:paraId="12A627D7" w14:textId="77777777" w:rsidR="003D5BF2" w:rsidRPr="00A903AA" w:rsidRDefault="003D5BF2" w:rsidP="002B0433">
            <w:pPr>
              <w:rPr>
                <w:rFonts w:ascii="Calibri" w:hAnsi="Calibri" w:cs="Calibri"/>
                <w:b/>
                <w:bCs/>
                <w:sz w:val="22"/>
                <w:szCs w:val="22"/>
              </w:rPr>
            </w:pPr>
          </w:p>
        </w:tc>
        <w:tc>
          <w:tcPr>
            <w:tcW w:w="4482" w:type="dxa"/>
            <w:shd w:val="clear" w:color="auto" w:fill="auto"/>
          </w:tcPr>
          <w:p w14:paraId="75E44378" w14:textId="77777777" w:rsidR="00740893" w:rsidRPr="008B5E86" w:rsidRDefault="00740893" w:rsidP="008B5E86">
            <w:pPr>
              <w:spacing w:before="120" w:after="120"/>
              <w:rPr>
                <w:rFonts w:ascii="Calibri" w:hAnsi="Calibri" w:cs="Calibri"/>
                <w:bCs/>
                <w:sz w:val="22"/>
                <w:szCs w:val="22"/>
              </w:rPr>
            </w:pPr>
            <w:r w:rsidRPr="008B5E86">
              <w:rPr>
                <w:rFonts w:ascii="Calibri" w:hAnsi="Calibri" w:cs="Calibri"/>
                <w:bCs/>
                <w:sz w:val="22"/>
                <w:szCs w:val="22"/>
              </w:rPr>
              <w:t>Good at keeping track of multiple ongoing activities</w:t>
            </w:r>
          </w:p>
          <w:p w14:paraId="0B531E14" w14:textId="301DB677" w:rsidR="003D5BF2" w:rsidRPr="00A903AA" w:rsidRDefault="003D5BF2" w:rsidP="002B0433">
            <w:pPr>
              <w:rPr>
                <w:rFonts w:ascii="Calibri" w:hAnsi="Calibri" w:cs="Calibri"/>
                <w:sz w:val="22"/>
                <w:szCs w:val="22"/>
              </w:rPr>
            </w:pPr>
          </w:p>
        </w:tc>
        <w:tc>
          <w:tcPr>
            <w:tcW w:w="3402" w:type="dxa"/>
            <w:shd w:val="clear" w:color="auto" w:fill="auto"/>
          </w:tcPr>
          <w:p w14:paraId="0EB596DF" w14:textId="2B68CEC6" w:rsidR="003D5BF2" w:rsidRPr="00A903AA" w:rsidRDefault="008B5E86" w:rsidP="002B0433">
            <w:pPr>
              <w:rPr>
                <w:rFonts w:ascii="Calibri" w:hAnsi="Calibri" w:cs="Calibri"/>
                <w:sz w:val="22"/>
                <w:szCs w:val="22"/>
              </w:rPr>
            </w:pPr>
            <w:r w:rsidRPr="00210A1E">
              <w:rPr>
                <w:rFonts w:ascii="Calibri" w:hAnsi="Calibri" w:cs="Calibri"/>
                <w:bCs/>
                <w:sz w:val="22"/>
                <w:szCs w:val="22"/>
              </w:rPr>
              <w:t>Ability to build visual decks to present information or workflows</w:t>
            </w:r>
          </w:p>
        </w:tc>
      </w:tr>
      <w:tr w:rsidR="00D64B64" w:rsidRPr="0062660C" w14:paraId="6B11BF5D" w14:textId="77777777" w:rsidTr="002B0433">
        <w:trPr>
          <w:trHeight w:val="505"/>
        </w:trPr>
        <w:tc>
          <w:tcPr>
            <w:tcW w:w="1863" w:type="dxa"/>
            <w:shd w:val="clear" w:color="auto" w:fill="auto"/>
          </w:tcPr>
          <w:p w14:paraId="04BCAD5E" w14:textId="77777777" w:rsidR="00D64B64" w:rsidRPr="00A903AA" w:rsidRDefault="00D64B64" w:rsidP="00D64B64">
            <w:pPr>
              <w:rPr>
                <w:rFonts w:ascii="Calibri" w:hAnsi="Calibri" w:cs="Calibri"/>
                <w:b/>
                <w:bCs/>
                <w:sz w:val="22"/>
                <w:szCs w:val="22"/>
              </w:rPr>
            </w:pPr>
          </w:p>
        </w:tc>
        <w:tc>
          <w:tcPr>
            <w:tcW w:w="4482" w:type="dxa"/>
            <w:shd w:val="clear" w:color="auto" w:fill="auto"/>
          </w:tcPr>
          <w:p w14:paraId="5553AFBC" w14:textId="2B8734A7" w:rsidR="00D64B64" w:rsidRPr="00210A1E" w:rsidRDefault="00D64B64" w:rsidP="00D64B64">
            <w:pPr>
              <w:spacing w:before="120" w:after="120"/>
              <w:rPr>
                <w:rFonts w:ascii="Calibri" w:hAnsi="Calibri" w:cs="Calibri"/>
                <w:bCs/>
                <w:sz w:val="22"/>
                <w:szCs w:val="22"/>
              </w:rPr>
            </w:pPr>
            <w:r>
              <w:rPr>
                <w:rFonts w:ascii="Calibri" w:hAnsi="Calibri" w:cs="Calibri"/>
                <w:bCs/>
                <w:sz w:val="22"/>
                <w:szCs w:val="22"/>
              </w:rPr>
              <w:t>Excellent written skills</w:t>
            </w:r>
          </w:p>
        </w:tc>
        <w:tc>
          <w:tcPr>
            <w:tcW w:w="3402" w:type="dxa"/>
            <w:shd w:val="clear" w:color="auto" w:fill="auto"/>
          </w:tcPr>
          <w:p w14:paraId="0689AF2B" w14:textId="7338B09B" w:rsidR="00D64B64" w:rsidRDefault="008B5E86" w:rsidP="00D64B64">
            <w:pPr>
              <w:rPr>
                <w:rFonts w:ascii="Calibri" w:hAnsi="Calibri" w:cs="Calibri"/>
                <w:sz w:val="22"/>
                <w:szCs w:val="22"/>
              </w:rPr>
            </w:pPr>
            <w:r>
              <w:rPr>
                <w:rFonts w:ascii="Calibri" w:hAnsi="Calibri" w:cs="Calibri"/>
                <w:sz w:val="22"/>
                <w:szCs w:val="22"/>
              </w:rPr>
              <w:t>Highly skilled in Excel, SharePoint and PowerPoint</w:t>
            </w:r>
          </w:p>
        </w:tc>
      </w:tr>
      <w:tr w:rsidR="008B5E86" w:rsidRPr="0062660C" w14:paraId="54CD5C64" w14:textId="77777777" w:rsidTr="002B0433">
        <w:trPr>
          <w:trHeight w:val="505"/>
        </w:trPr>
        <w:tc>
          <w:tcPr>
            <w:tcW w:w="1863" w:type="dxa"/>
            <w:shd w:val="clear" w:color="auto" w:fill="auto"/>
          </w:tcPr>
          <w:p w14:paraId="5B0F68C9" w14:textId="77777777" w:rsidR="008B5E86" w:rsidRPr="00A903AA" w:rsidRDefault="008B5E86" w:rsidP="008B5E86">
            <w:pPr>
              <w:rPr>
                <w:rFonts w:ascii="Calibri" w:hAnsi="Calibri" w:cs="Calibri"/>
                <w:b/>
                <w:bCs/>
                <w:sz w:val="22"/>
                <w:szCs w:val="22"/>
              </w:rPr>
            </w:pPr>
          </w:p>
        </w:tc>
        <w:tc>
          <w:tcPr>
            <w:tcW w:w="4482" w:type="dxa"/>
            <w:shd w:val="clear" w:color="auto" w:fill="auto"/>
          </w:tcPr>
          <w:p w14:paraId="2F9B3B89" w14:textId="77777777" w:rsidR="008B5E86" w:rsidRPr="00210A1E" w:rsidRDefault="008B5E86" w:rsidP="008B5E86">
            <w:pPr>
              <w:spacing w:before="120" w:after="120"/>
              <w:rPr>
                <w:rFonts w:ascii="Calibri" w:hAnsi="Calibri" w:cs="Calibri"/>
                <w:bCs/>
                <w:sz w:val="22"/>
                <w:szCs w:val="22"/>
              </w:rPr>
            </w:pPr>
            <w:r w:rsidRPr="00210A1E">
              <w:rPr>
                <w:rFonts w:ascii="Calibri" w:hAnsi="Calibri" w:cs="Calibri"/>
                <w:bCs/>
                <w:sz w:val="22"/>
                <w:szCs w:val="22"/>
              </w:rPr>
              <w:t>Excellent IT skills, in all Microsoft Office applications</w:t>
            </w:r>
          </w:p>
          <w:p w14:paraId="7933D23D" w14:textId="7EEDD023" w:rsidR="008B5E86" w:rsidRPr="00A903AA" w:rsidRDefault="008B5E86" w:rsidP="008B5E86">
            <w:pPr>
              <w:rPr>
                <w:rFonts w:ascii="Calibri" w:hAnsi="Calibri" w:cs="Calibri"/>
                <w:sz w:val="22"/>
                <w:szCs w:val="22"/>
              </w:rPr>
            </w:pPr>
          </w:p>
        </w:tc>
        <w:tc>
          <w:tcPr>
            <w:tcW w:w="3402" w:type="dxa"/>
            <w:shd w:val="clear" w:color="auto" w:fill="auto"/>
          </w:tcPr>
          <w:p w14:paraId="54156B97" w14:textId="5059645E" w:rsidR="008B5E86" w:rsidRPr="00A903AA" w:rsidRDefault="008B5E86" w:rsidP="008B5E86">
            <w:pPr>
              <w:rPr>
                <w:rFonts w:ascii="Calibri" w:hAnsi="Calibri" w:cs="Calibri"/>
                <w:sz w:val="22"/>
                <w:szCs w:val="22"/>
              </w:rPr>
            </w:pPr>
            <w:r w:rsidRPr="00210A1E">
              <w:rPr>
                <w:rFonts w:ascii="Calibri" w:hAnsi="Calibri" w:cs="Calibri"/>
                <w:bCs/>
                <w:sz w:val="22"/>
                <w:szCs w:val="22"/>
              </w:rPr>
              <w:t>Experience of Salesforce</w:t>
            </w:r>
          </w:p>
        </w:tc>
      </w:tr>
      <w:tr w:rsidR="008B5E86" w:rsidRPr="0062660C" w14:paraId="28EF704E" w14:textId="77777777" w:rsidTr="002B0433">
        <w:trPr>
          <w:trHeight w:val="759"/>
        </w:trPr>
        <w:tc>
          <w:tcPr>
            <w:tcW w:w="1863" w:type="dxa"/>
            <w:shd w:val="clear" w:color="auto" w:fill="auto"/>
          </w:tcPr>
          <w:p w14:paraId="655E4EAE" w14:textId="77777777" w:rsidR="008B5E86" w:rsidRPr="00A903AA" w:rsidRDefault="008B5E86" w:rsidP="008B5E86">
            <w:pPr>
              <w:rPr>
                <w:rFonts w:ascii="Calibri" w:hAnsi="Calibri" w:cs="Calibri"/>
                <w:b/>
                <w:bCs/>
                <w:sz w:val="22"/>
                <w:szCs w:val="22"/>
              </w:rPr>
            </w:pPr>
          </w:p>
        </w:tc>
        <w:tc>
          <w:tcPr>
            <w:tcW w:w="4482" w:type="dxa"/>
            <w:shd w:val="clear" w:color="auto" w:fill="auto"/>
          </w:tcPr>
          <w:p w14:paraId="454457E3" w14:textId="779CDE83" w:rsidR="008B5E86" w:rsidRPr="00210A1E" w:rsidRDefault="008B5E86" w:rsidP="008B5E86">
            <w:pPr>
              <w:spacing w:before="120" w:after="120"/>
              <w:rPr>
                <w:rFonts w:ascii="Calibri" w:hAnsi="Calibri" w:cs="Calibri"/>
                <w:bCs/>
                <w:sz w:val="22"/>
                <w:szCs w:val="22"/>
              </w:rPr>
            </w:pPr>
            <w:r>
              <w:rPr>
                <w:rFonts w:ascii="Calibri" w:hAnsi="Calibri" w:cs="Calibri"/>
                <w:bCs/>
                <w:sz w:val="22"/>
                <w:szCs w:val="22"/>
              </w:rPr>
              <w:t>G</w:t>
            </w:r>
            <w:r w:rsidRPr="00210A1E">
              <w:rPr>
                <w:rFonts w:ascii="Calibri" w:hAnsi="Calibri" w:cs="Calibri"/>
                <w:bCs/>
                <w:sz w:val="22"/>
                <w:szCs w:val="22"/>
              </w:rPr>
              <w:t>eneral aptitude for learning IT systems and softwar</w:t>
            </w:r>
            <w:r>
              <w:rPr>
                <w:rFonts w:ascii="Calibri" w:hAnsi="Calibri" w:cs="Calibri"/>
                <w:bCs/>
                <w:sz w:val="22"/>
                <w:szCs w:val="22"/>
              </w:rPr>
              <w:t>e</w:t>
            </w:r>
          </w:p>
          <w:p w14:paraId="6DFD47B1" w14:textId="7B60A26E" w:rsidR="008B5E86" w:rsidRPr="00A903AA" w:rsidRDefault="008B5E86" w:rsidP="008B5E86">
            <w:pPr>
              <w:rPr>
                <w:rFonts w:ascii="Calibri" w:hAnsi="Calibri" w:cs="Calibri"/>
                <w:sz w:val="22"/>
                <w:szCs w:val="22"/>
              </w:rPr>
            </w:pPr>
          </w:p>
        </w:tc>
        <w:tc>
          <w:tcPr>
            <w:tcW w:w="3402" w:type="dxa"/>
            <w:shd w:val="clear" w:color="auto" w:fill="auto"/>
          </w:tcPr>
          <w:p w14:paraId="28B45361" w14:textId="0C8DAC47" w:rsidR="008B5E86" w:rsidRPr="00A903AA" w:rsidRDefault="008B5E86" w:rsidP="008B5E86">
            <w:pPr>
              <w:rPr>
                <w:rFonts w:ascii="Calibri" w:hAnsi="Calibri" w:cs="Calibri"/>
                <w:sz w:val="22"/>
                <w:szCs w:val="22"/>
              </w:rPr>
            </w:pPr>
          </w:p>
        </w:tc>
      </w:tr>
      <w:tr w:rsidR="008B5E86" w:rsidRPr="0062660C" w14:paraId="30D0AE18" w14:textId="77777777" w:rsidTr="00BD0EE2">
        <w:trPr>
          <w:trHeight w:val="543"/>
        </w:trPr>
        <w:tc>
          <w:tcPr>
            <w:tcW w:w="1863" w:type="dxa"/>
            <w:shd w:val="clear" w:color="auto" w:fill="auto"/>
            <w:hideMark/>
          </w:tcPr>
          <w:p w14:paraId="04B41F6E" w14:textId="77777777" w:rsidR="008B5E86" w:rsidRPr="00A903AA" w:rsidRDefault="008B5E86" w:rsidP="008B5E86">
            <w:pPr>
              <w:rPr>
                <w:rFonts w:ascii="Calibri" w:hAnsi="Calibri" w:cs="Calibri"/>
                <w:b/>
                <w:bCs/>
                <w:sz w:val="22"/>
                <w:szCs w:val="22"/>
              </w:rPr>
            </w:pPr>
            <w:r w:rsidRPr="00A903AA">
              <w:rPr>
                <w:rFonts w:ascii="Calibri" w:hAnsi="Calibri" w:cs="Calibri"/>
                <w:b/>
                <w:bCs/>
                <w:sz w:val="22"/>
                <w:szCs w:val="22"/>
              </w:rPr>
              <w:t> </w:t>
            </w:r>
          </w:p>
        </w:tc>
        <w:tc>
          <w:tcPr>
            <w:tcW w:w="4482" w:type="dxa"/>
            <w:shd w:val="clear" w:color="auto" w:fill="auto"/>
          </w:tcPr>
          <w:p w14:paraId="0D267031" w14:textId="065DC88B" w:rsidR="008B5E86" w:rsidRPr="00A903AA" w:rsidRDefault="008B5E86" w:rsidP="008B5E86">
            <w:pPr>
              <w:rPr>
                <w:rFonts w:ascii="Calibri" w:hAnsi="Calibri" w:cs="Calibri"/>
                <w:sz w:val="22"/>
                <w:szCs w:val="22"/>
              </w:rPr>
            </w:pPr>
            <w:r>
              <w:rPr>
                <w:rFonts w:ascii="Calibri" w:hAnsi="Calibri" w:cs="Calibri"/>
                <w:bCs/>
                <w:sz w:val="22"/>
                <w:szCs w:val="22"/>
              </w:rPr>
              <w:t>Self-starter, able to work independently</w:t>
            </w:r>
          </w:p>
        </w:tc>
        <w:tc>
          <w:tcPr>
            <w:tcW w:w="3402" w:type="dxa"/>
            <w:shd w:val="clear" w:color="auto" w:fill="auto"/>
          </w:tcPr>
          <w:p w14:paraId="16AAC83E" w14:textId="2F68B2B6" w:rsidR="008B5E86" w:rsidRPr="00A903AA" w:rsidRDefault="008B5E86" w:rsidP="008B5E86">
            <w:pPr>
              <w:rPr>
                <w:rFonts w:ascii="Calibri" w:hAnsi="Calibri" w:cs="Calibri"/>
                <w:sz w:val="22"/>
                <w:szCs w:val="22"/>
              </w:rPr>
            </w:pPr>
          </w:p>
        </w:tc>
      </w:tr>
      <w:tr w:rsidR="008B5E86" w:rsidRPr="0062660C" w14:paraId="573B82EA" w14:textId="77777777" w:rsidTr="002B0433">
        <w:trPr>
          <w:trHeight w:val="314"/>
        </w:trPr>
        <w:tc>
          <w:tcPr>
            <w:tcW w:w="1863" w:type="dxa"/>
            <w:shd w:val="clear" w:color="auto" w:fill="auto"/>
          </w:tcPr>
          <w:p w14:paraId="2791DCE8" w14:textId="77777777" w:rsidR="008B5E86" w:rsidRPr="00A903AA" w:rsidRDefault="008B5E86" w:rsidP="008B5E86">
            <w:pPr>
              <w:rPr>
                <w:rFonts w:ascii="Calibri" w:hAnsi="Calibri" w:cs="Calibri"/>
                <w:b/>
                <w:bCs/>
                <w:sz w:val="22"/>
                <w:szCs w:val="22"/>
              </w:rPr>
            </w:pPr>
            <w:r w:rsidRPr="00A903AA">
              <w:rPr>
                <w:rFonts w:ascii="Calibri" w:hAnsi="Calibri" w:cs="Calibri"/>
                <w:b/>
                <w:bCs/>
                <w:sz w:val="22"/>
                <w:szCs w:val="22"/>
              </w:rPr>
              <w:t>Other Requirements</w:t>
            </w:r>
          </w:p>
        </w:tc>
        <w:tc>
          <w:tcPr>
            <w:tcW w:w="4482" w:type="dxa"/>
            <w:shd w:val="clear" w:color="auto" w:fill="auto"/>
          </w:tcPr>
          <w:p w14:paraId="21D46602" w14:textId="7BF91BA5" w:rsidR="008B5E86" w:rsidRPr="00A903AA" w:rsidRDefault="008B5E86" w:rsidP="008B5E86">
            <w:pPr>
              <w:rPr>
                <w:rFonts w:ascii="Calibri" w:hAnsi="Calibri" w:cs="Calibri"/>
                <w:sz w:val="22"/>
                <w:szCs w:val="22"/>
              </w:rPr>
            </w:pPr>
            <w:r>
              <w:rPr>
                <w:rFonts w:ascii="Calibri" w:hAnsi="Calibri" w:cs="Calibri"/>
                <w:sz w:val="22"/>
                <w:szCs w:val="22"/>
              </w:rPr>
              <w:t>Keen interest in the environment and climate change, sustainability and environmental resilience initiatives</w:t>
            </w:r>
          </w:p>
        </w:tc>
        <w:tc>
          <w:tcPr>
            <w:tcW w:w="3402" w:type="dxa"/>
            <w:shd w:val="clear" w:color="auto" w:fill="auto"/>
          </w:tcPr>
          <w:p w14:paraId="6C5A1744" w14:textId="55F20FBD" w:rsidR="008B5E86" w:rsidRPr="00A903AA" w:rsidRDefault="008B5E86" w:rsidP="008B5E86">
            <w:pPr>
              <w:rPr>
                <w:rFonts w:ascii="Calibri" w:hAnsi="Calibri" w:cs="Calibri"/>
                <w:sz w:val="22"/>
                <w:szCs w:val="22"/>
              </w:rPr>
            </w:pPr>
            <w:r>
              <w:rPr>
                <w:rFonts w:ascii="Calibri" w:hAnsi="Calibri" w:cs="Calibri"/>
                <w:sz w:val="22"/>
                <w:szCs w:val="22"/>
              </w:rPr>
              <w:t>Proven experience in managing environmental change projects and campaigns</w:t>
            </w:r>
          </w:p>
        </w:tc>
      </w:tr>
    </w:tbl>
    <w:p w14:paraId="709C6C62" w14:textId="77777777" w:rsidR="003D5BF2" w:rsidRDefault="003D5BF2" w:rsidP="003D5BF2">
      <w:pPr>
        <w:spacing w:before="120"/>
        <w:ind w:left="720"/>
        <w:rPr>
          <w:rFonts w:ascii="Univers" w:hAnsi="Univers"/>
          <w:bCs/>
          <w:spacing w:val="-3"/>
          <w:sz w:val="22"/>
          <w:szCs w:val="22"/>
        </w:rPr>
      </w:pPr>
    </w:p>
    <w:p w14:paraId="09B7515E" w14:textId="6EB5C0B3" w:rsidR="0007044F" w:rsidRDefault="0007044F"/>
    <w:p w14:paraId="6472E139" w14:textId="69F880B4" w:rsidR="008B5E86" w:rsidRDefault="008B5E86"/>
    <w:p w14:paraId="7D6E6B34" w14:textId="77777777" w:rsidR="00D51BE1" w:rsidRDefault="00D51BE1"/>
    <w:p w14:paraId="0A78AC44" w14:textId="77777777" w:rsidR="008B5E86" w:rsidRPr="008B5E86" w:rsidRDefault="008B5E86" w:rsidP="008B5E86">
      <w:pPr>
        <w:jc w:val="center"/>
        <w:rPr>
          <w:rFonts w:ascii="Calibri" w:hAnsi="Calibri" w:cs="Calibri"/>
          <w:sz w:val="22"/>
          <w:szCs w:val="22"/>
        </w:rPr>
      </w:pPr>
      <w:r w:rsidRPr="008B5E86">
        <w:rPr>
          <w:rFonts w:ascii="Calibri" w:hAnsi="Calibri" w:cs="Calibri"/>
          <w:b/>
          <w:bCs/>
          <w:sz w:val="22"/>
          <w:szCs w:val="22"/>
        </w:rPr>
        <w:lastRenderedPageBreak/>
        <w:t>TERMS OF EMPLOYMENT</w:t>
      </w:r>
    </w:p>
    <w:p w14:paraId="5275632D" w14:textId="77777777" w:rsidR="008B5E86" w:rsidRPr="008B5E86" w:rsidRDefault="008B5E86" w:rsidP="008B5E86">
      <w:pPr>
        <w:rPr>
          <w:rFonts w:ascii="Calibri" w:hAnsi="Calibri" w:cs="Calibri"/>
          <w:b/>
          <w:bCs/>
          <w:smallCaps/>
          <w:sz w:val="22"/>
          <w:szCs w:val="22"/>
          <w:u w:val="single"/>
        </w:rPr>
      </w:pPr>
    </w:p>
    <w:p w14:paraId="7C6A9135" w14:textId="77777777" w:rsidR="008B5E86" w:rsidRPr="008B5E86" w:rsidRDefault="008B5E86" w:rsidP="008B5E86">
      <w:pPr>
        <w:rPr>
          <w:rFonts w:ascii="Calibri" w:hAnsi="Calibri" w:cs="Calibri"/>
          <w:sz w:val="22"/>
          <w:szCs w:val="22"/>
        </w:rPr>
      </w:pPr>
      <w:r w:rsidRPr="008B5E86">
        <w:rPr>
          <w:rFonts w:ascii="Calibri" w:hAnsi="Calibri" w:cs="Calibri"/>
          <w:b/>
          <w:bCs/>
          <w:smallCaps/>
          <w:sz w:val="22"/>
          <w:szCs w:val="22"/>
          <w:u w:val="single"/>
        </w:rPr>
        <w:t>Contract Duration</w:t>
      </w:r>
    </w:p>
    <w:p w14:paraId="1F51929F" w14:textId="5CEFD25C" w:rsidR="008B5E86" w:rsidRPr="008B5E86" w:rsidRDefault="00D51BE1" w:rsidP="008B5E86">
      <w:pPr>
        <w:rPr>
          <w:rFonts w:ascii="Calibri" w:hAnsi="Calibri" w:cs="Calibri"/>
          <w:sz w:val="22"/>
          <w:szCs w:val="22"/>
        </w:rPr>
      </w:pPr>
      <w:r>
        <w:rPr>
          <w:rFonts w:ascii="Calibri" w:hAnsi="Calibri" w:cs="Calibri"/>
          <w:sz w:val="22"/>
          <w:szCs w:val="22"/>
        </w:rPr>
        <w:t>Two-year</w:t>
      </w:r>
      <w:r w:rsidR="00F51874">
        <w:rPr>
          <w:rFonts w:ascii="Calibri" w:hAnsi="Calibri" w:cs="Calibri"/>
          <w:sz w:val="22"/>
          <w:szCs w:val="22"/>
        </w:rPr>
        <w:t xml:space="preserve"> fixed term</w:t>
      </w:r>
    </w:p>
    <w:p w14:paraId="177294B0" w14:textId="77777777" w:rsidR="008B5E86" w:rsidRPr="008B5E86" w:rsidRDefault="008B5E86" w:rsidP="008B5E86">
      <w:pPr>
        <w:rPr>
          <w:rFonts w:ascii="Calibri" w:hAnsi="Calibri" w:cs="Calibri"/>
          <w:sz w:val="22"/>
          <w:szCs w:val="22"/>
        </w:rPr>
      </w:pPr>
    </w:p>
    <w:p w14:paraId="21BEDCE3" w14:textId="77777777" w:rsidR="008B5E86" w:rsidRPr="008B5E86" w:rsidRDefault="008B5E86" w:rsidP="008B5E86">
      <w:pPr>
        <w:rPr>
          <w:rFonts w:ascii="Calibri" w:hAnsi="Calibri" w:cs="Calibri"/>
          <w:sz w:val="22"/>
          <w:szCs w:val="22"/>
        </w:rPr>
      </w:pPr>
      <w:r w:rsidRPr="008B5E86">
        <w:rPr>
          <w:rFonts w:ascii="Calibri" w:hAnsi="Calibri" w:cs="Calibri"/>
          <w:b/>
          <w:bCs/>
          <w:smallCaps/>
          <w:sz w:val="22"/>
          <w:szCs w:val="22"/>
          <w:u w:val="single"/>
        </w:rPr>
        <w:t>Location</w:t>
      </w:r>
    </w:p>
    <w:p w14:paraId="322CA5BD" w14:textId="7C831A72" w:rsidR="008B5E86" w:rsidRPr="008B5E86" w:rsidRDefault="008B5E86" w:rsidP="008B5E86">
      <w:pPr>
        <w:rPr>
          <w:rFonts w:ascii="Calibri" w:hAnsi="Calibri" w:cs="Calibri"/>
          <w:sz w:val="22"/>
          <w:szCs w:val="22"/>
        </w:rPr>
      </w:pPr>
      <w:r w:rsidRPr="008B5E86">
        <w:rPr>
          <w:rFonts w:ascii="Calibri" w:hAnsi="Calibri" w:cs="Calibri"/>
          <w:sz w:val="22"/>
          <w:szCs w:val="22"/>
        </w:rPr>
        <w:t xml:space="preserve">This position will be based at </w:t>
      </w:r>
      <w:r>
        <w:rPr>
          <w:rFonts w:ascii="Calibri" w:hAnsi="Calibri" w:cs="Calibri"/>
          <w:sz w:val="22"/>
          <w:szCs w:val="22"/>
        </w:rPr>
        <w:t>Shottesbrooke, White Waltham</w:t>
      </w:r>
      <w:r w:rsidR="005E76A7">
        <w:rPr>
          <w:rFonts w:ascii="Calibri" w:hAnsi="Calibri" w:cs="Calibri"/>
          <w:sz w:val="22"/>
          <w:szCs w:val="22"/>
        </w:rPr>
        <w:t>, with the option of working to Landmark’s Hybrid Model (up to 2 days a week WFH).</w:t>
      </w:r>
    </w:p>
    <w:p w14:paraId="75DF231E" w14:textId="77777777" w:rsidR="008B5E86" w:rsidRPr="008B5E86" w:rsidRDefault="008B5E86" w:rsidP="008B5E86">
      <w:pPr>
        <w:rPr>
          <w:rFonts w:ascii="Calibri" w:hAnsi="Calibri" w:cs="Calibri"/>
          <w:sz w:val="22"/>
          <w:szCs w:val="22"/>
        </w:rPr>
      </w:pPr>
    </w:p>
    <w:p w14:paraId="0C531F7A" w14:textId="77777777" w:rsidR="008B5E86" w:rsidRPr="008B5E86" w:rsidRDefault="008B5E86" w:rsidP="008B5E86">
      <w:pPr>
        <w:rPr>
          <w:rFonts w:ascii="Calibri" w:hAnsi="Calibri" w:cs="Calibri"/>
          <w:sz w:val="22"/>
          <w:szCs w:val="22"/>
        </w:rPr>
      </w:pPr>
      <w:r w:rsidRPr="008B5E86">
        <w:rPr>
          <w:rFonts w:ascii="Calibri" w:hAnsi="Calibri" w:cs="Calibri"/>
          <w:b/>
          <w:bCs/>
          <w:smallCaps/>
          <w:sz w:val="22"/>
          <w:szCs w:val="22"/>
          <w:u w:val="single"/>
        </w:rPr>
        <w:t>Salary</w:t>
      </w:r>
    </w:p>
    <w:p w14:paraId="6BEB3C3F" w14:textId="45454E7D" w:rsidR="008B5E86" w:rsidRPr="008B5E86" w:rsidRDefault="008B5E86" w:rsidP="008B5E86">
      <w:pPr>
        <w:rPr>
          <w:rFonts w:ascii="Calibri" w:hAnsi="Calibri" w:cs="Calibri"/>
          <w:sz w:val="22"/>
          <w:szCs w:val="22"/>
        </w:rPr>
      </w:pPr>
      <w:r w:rsidRPr="008B5E86">
        <w:rPr>
          <w:rFonts w:ascii="Calibri" w:hAnsi="Calibri" w:cs="Calibri"/>
          <w:sz w:val="22"/>
          <w:szCs w:val="22"/>
        </w:rPr>
        <w:t>In the range of £</w:t>
      </w:r>
      <w:r w:rsidR="00BD61F0">
        <w:rPr>
          <w:rFonts w:ascii="Calibri" w:hAnsi="Calibri" w:cs="Calibri"/>
          <w:sz w:val="22"/>
          <w:szCs w:val="22"/>
        </w:rPr>
        <w:t xml:space="preserve">32 000 </w:t>
      </w:r>
      <w:proofErr w:type="gramStart"/>
      <w:r w:rsidR="00BD61F0">
        <w:rPr>
          <w:rFonts w:ascii="Calibri" w:hAnsi="Calibri" w:cs="Calibri"/>
          <w:sz w:val="22"/>
          <w:szCs w:val="22"/>
        </w:rPr>
        <w:t>-  £</w:t>
      </w:r>
      <w:proofErr w:type="gramEnd"/>
      <w:r w:rsidR="00BD61F0">
        <w:rPr>
          <w:rFonts w:ascii="Calibri" w:hAnsi="Calibri" w:cs="Calibri"/>
          <w:sz w:val="22"/>
          <w:szCs w:val="22"/>
        </w:rPr>
        <w:t>35 000</w:t>
      </w:r>
      <w:r w:rsidRPr="008B5E86">
        <w:rPr>
          <w:rFonts w:ascii="Calibri" w:hAnsi="Calibri" w:cs="Calibri"/>
          <w:sz w:val="22"/>
          <w:szCs w:val="22"/>
        </w:rPr>
        <w:t xml:space="preserve"> FTE depending on skills and competencies, paid monthly in arrears.</w:t>
      </w:r>
    </w:p>
    <w:p w14:paraId="3A732E2E" w14:textId="77777777" w:rsidR="008B5E86" w:rsidRPr="008B5E86" w:rsidRDefault="008B5E86" w:rsidP="008B5E86">
      <w:pPr>
        <w:rPr>
          <w:rFonts w:ascii="Calibri" w:hAnsi="Calibri" w:cs="Calibri"/>
          <w:sz w:val="22"/>
          <w:szCs w:val="22"/>
        </w:rPr>
      </w:pPr>
    </w:p>
    <w:p w14:paraId="6FBF66C3" w14:textId="77777777" w:rsidR="008B5E86" w:rsidRPr="008B5E86" w:rsidRDefault="008B5E86" w:rsidP="008B5E86">
      <w:pPr>
        <w:rPr>
          <w:rFonts w:ascii="Calibri" w:hAnsi="Calibri" w:cs="Calibri"/>
          <w:sz w:val="22"/>
          <w:szCs w:val="22"/>
        </w:rPr>
      </w:pPr>
      <w:r w:rsidRPr="008B5E86">
        <w:rPr>
          <w:rFonts w:ascii="Calibri" w:hAnsi="Calibri" w:cs="Calibri"/>
          <w:b/>
          <w:bCs/>
          <w:smallCaps/>
          <w:sz w:val="22"/>
          <w:szCs w:val="22"/>
          <w:u w:val="single"/>
        </w:rPr>
        <w:t>Working Hours</w:t>
      </w:r>
    </w:p>
    <w:p w14:paraId="1CD62EB1" w14:textId="661AA513" w:rsidR="008B5E86" w:rsidRPr="008B5E86" w:rsidRDefault="008B5E86" w:rsidP="008B5E86">
      <w:pPr>
        <w:rPr>
          <w:rFonts w:ascii="Calibri" w:hAnsi="Calibri" w:cs="Calibri"/>
          <w:sz w:val="22"/>
          <w:szCs w:val="22"/>
        </w:rPr>
      </w:pPr>
      <w:r w:rsidRPr="008B5E86">
        <w:rPr>
          <w:rFonts w:ascii="Calibri" w:hAnsi="Calibri" w:cs="Calibri"/>
          <w:sz w:val="22"/>
          <w:szCs w:val="22"/>
        </w:rPr>
        <w:t xml:space="preserve">This role will be full time </w:t>
      </w:r>
      <w:r w:rsidR="00BD61F0">
        <w:rPr>
          <w:rFonts w:ascii="Calibri" w:hAnsi="Calibri" w:cs="Calibri"/>
          <w:sz w:val="22"/>
          <w:szCs w:val="22"/>
        </w:rPr>
        <w:t>35</w:t>
      </w:r>
      <w:r w:rsidRPr="008B5E86">
        <w:rPr>
          <w:rFonts w:ascii="Calibri" w:hAnsi="Calibri" w:cs="Calibri"/>
          <w:sz w:val="22"/>
          <w:szCs w:val="22"/>
        </w:rPr>
        <w:t xml:space="preserve"> </w:t>
      </w:r>
      <w:r w:rsidR="00BD61F0">
        <w:rPr>
          <w:rFonts w:ascii="Calibri" w:hAnsi="Calibri" w:cs="Calibri"/>
          <w:sz w:val="22"/>
          <w:szCs w:val="22"/>
        </w:rPr>
        <w:t>hours a week</w:t>
      </w:r>
      <w:r w:rsidRPr="008B5E86">
        <w:rPr>
          <w:rFonts w:ascii="Calibri" w:hAnsi="Calibri" w:cs="Calibri"/>
          <w:sz w:val="22"/>
          <w:szCs w:val="22"/>
        </w:rPr>
        <w:t>.</w:t>
      </w:r>
    </w:p>
    <w:p w14:paraId="5FCA0CD9" w14:textId="77777777" w:rsidR="008B5E86" w:rsidRPr="008B5E86" w:rsidRDefault="008B5E86" w:rsidP="008B5E86">
      <w:pPr>
        <w:rPr>
          <w:rFonts w:ascii="Calibri" w:hAnsi="Calibri" w:cs="Calibri"/>
          <w:sz w:val="22"/>
          <w:szCs w:val="22"/>
        </w:rPr>
      </w:pPr>
    </w:p>
    <w:p w14:paraId="655BC4C9" w14:textId="77777777" w:rsidR="008B5E86" w:rsidRPr="008B5E86" w:rsidRDefault="008B5E86" w:rsidP="008B5E86">
      <w:pPr>
        <w:rPr>
          <w:rFonts w:ascii="Calibri" w:hAnsi="Calibri" w:cs="Calibri"/>
          <w:sz w:val="22"/>
          <w:szCs w:val="22"/>
        </w:rPr>
      </w:pPr>
      <w:r w:rsidRPr="008B5E86">
        <w:rPr>
          <w:rFonts w:ascii="Calibri" w:hAnsi="Calibri" w:cs="Calibri"/>
          <w:b/>
          <w:bCs/>
          <w:smallCaps/>
          <w:sz w:val="22"/>
          <w:szCs w:val="22"/>
          <w:u w:val="single"/>
        </w:rPr>
        <w:t>Holidays</w:t>
      </w:r>
    </w:p>
    <w:p w14:paraId="0C9938B3" w14:textId="77777777" w:rsidR="008B5E86" w:rsidRPr="008B5E86" w:rsidRDefault="008B5E86" w:rsidP="008B5E86">
      <w:pPr>
        <w:rPr>
          <w:rFonts w:ascii="Calibri" w:hAnsi="Calibri" w:cs="Calibri"/>
          <w:sz w:val="22"/>
          <w:szCs w:val="22"/>
        </w:rPr>
      </w:pPr>
      <w:r w:rsidRPr="008B5E86">
        <w:rPr>
          <w:rFonts w:ascii="Calibri" w:hAnsi="Calibri" w:cs="Calibri"/>
          <w:sz w:val="22"/>
          <w:szCs w:val="22"/>
        </w:rPr>
        <w:t>The holiday entitlement is 25 days per annum (pro rata) plus pro-rated statutory holidays, increasing to 30 days pro rata per annum after 10 years’ service.</w:t>
      </w:r>
    </w:p>
    <w:p w14:paraId="6D20F128" w14:textId="77777777" w:rsidR="008B5E86" w:rsidRPr="008B5E86" w:rsidRDefault="008B5E86" w:rsidP="008B5E86">
      <w:pPr>
        <w:rPr>
          <w:rFonts w:ascii="Calibri" w:hAnsi="Calibri" w:cs="Calibri"/>
          <w:sz w:val="22"/>
          <w:szCs w:val="22"/>
        </w:rPr>
      </w:pPr>
    </w:p>
    <w:p w14:paraId="23D08C56" w14:textId="77777777" w:rsidR="008B5E86" w:rsidRPr="008B5E86" w:rsidRDefault="008B5E86" w:rsidP="008B5E86">
      <w:pPr>
        <w:rPr>
          <w:rFonts w:ascii="Calibri" w:hAnsi="Calibri" w:cs="Calibri"/>
          <w:sz w:val="22"/>
          <w:szCs w:val="22"/>
        </w:rPr>
      </w:pPr>
      <w:r w:rsidRPr="008B5E86">
        <w:rPr>
          <w:rFonts w:ascii="Calibri" w:hAnsi="Calibri" w:cs="Calibri"/>
          <w:b/>
          <w:bCs/>
          <w:smallCaps/>
          <w:sz w:val="22"/>
          <w:szCs w:val="22"/>
          <w:u w:val="single"/>
        </w:rPr>
        <w:t>Sick Pay</w:t>
      </w:r>
    </w:p>
    <w:p w14:paraId="12A47C03" w14:textId="77777777" w:rsidR="008B5E86" w:rsidRPr="008B5E86" w:rsidRDefault="008B5E86" w:rsidP="008B5E86">
      <w:pPr>
        <w:rPr>
          <w:rFonts w:ascii="Calibri" w:hAnsi="Calibri" w:cs="Calibri"/>
          <w:sz w:val="22"/>
          <w:szCs w:val="22"/>
        </w:rPr>
      </w:pPr>
      <w:r w:rsidRPr="008B5E86">
        <w:rPr>
          <w:rFonts w:ascii="Calibri" w:hAnsi="Calibri" w:cs="Calibri"/>
          <w:sz w:val="22"/>
          <w:szCs w:val="22"/>
        </w:rPr>
        <w:t xml:space="preserve">During the first three months of employment or the probationary period (whichever is the longer) you will only be paid your Statutory Sick Pay entitlement. After this </w:t>
      </w:r>
      <w:proofErr w:type="gramStart"/>
      <w:r w:rsidRPr="008B5E86">
        <w:rPr>
          <w:rFonts w:ascii="Calibri" w:hAnsi="Calibri" w:cs="Calibri"/>
          <w:sz w:val="22"/>
          <w:szCs w:val="22"/>
        </w:rPr>
        <w:t>period</w:t>
      </w:r>
      <w:proofErr w:type="gramEnd"/>
      <w:r w:rsidRPr="008B5E86">
        <w:rPr>
          <w:rFonts w:ascii="Calibri" w:hAnsi="Calibri" w:cs="Calibri"/>
          <w:sz w:val="22"/>
          <w:szCs w:val="22"/>
        </w:rPr>
        <w:t xml:space="preserve"> you will receive full basic pay during any sickness absence up to 20 days in any 12 month period.  The Statutory Sick Pay will be included in this sick pay. Where absence exceeds seven consecutive calendar days and in certain other circumstances, a doctor’s certificate will be required.</w:t>
      </w:r>
    </w:p>
    <w:p w14:paraId="4B363E7B" w14:textId="77777777" w:rsidR="008B5E86" w:rsidRPr="008B5E86" w:rsidRDefault="008B5E86" w:rsidP="008B5E86">
      <w:pPr>
        <w:rPr>
          <w:rFonts w:ascii="Calibri" w:hAnsi="Calibri" w:cs="Calibri"/>
          <w:sz w:val="22"/>
          <w:szCs w:val="22"/>
        </w:rPr>
      </w:pPr>
    </w:p>
    <w:p w14:paraId="7B07C1C8" w14:textId="77777777" w:rsidR="008B5E86" w:rsidRPr="008B5E86" w:rsidRDefault="008B5E86" w:rsidP="008B5E86">
      <w:pPr>
        <w:rPr>
          <w:rFonts w:ascii="Calibri" w:hAnsi="Calibri" w:cs="Calibri"/>
          <w:sz w:val="22"/>
          <w:szCs w:val="22"/>
        </w:rPr>
      </w:pPr>
      <w:r w:rsidRPr="008B5E86">
        <w:rPr>
          <w:rFonts w:ascii="Calibri" w:hAnsi="Calibri" w:cs="Calibri"/>
          <w:b/>
          <w:bCs/>
          <w:smallCaps/>
          <w:sz w:val="22"/>
          <w:szCs w:val="22"/>
          <w:u w:val="single"/>
        </w:rPr>
        <w:t>Pension Scheme</w:t>
      </w:r>
    </w:p>
    <w:p w14:paraId="73A21256" w14:textId="77777777" w:rsidR="008B5E86" w:rsidRPr="008B5E86" w:rsidRDefault="008B5E86" w:rsidP="008B5E86">
      <w:pPr>
        <w:rPr>
          <w:rFonts w:ascii="Calibri" w:hAnsi="Calibri" w:cs="Calibri"/>
          <w:sz w:val="22"/>
          <w:szCs w:val="22"/>
        </w:rPr>
      </w:pPr>
      <w:r w:rsidRPr="008B5E86">
        <w:rPr>
          <w:rFonts w:ascii="Calibri" w:hAnsi="Calibri" w:cs="Calibri"/>
          <w:sz w:val="22"/>
          <w:szCs w:val="22"/>
        </w:rPr>
        <w:t>There is a pension scheme which you will be entitled to join.</w:t>
      </w:r>
    </w:p>
    <w:p w14:paraId="2BA650AC" w14:textId="77777777" w:rsidR="008B5E86" w:rsidRPr="008B5E86" w:rsidRDefault="008B5E86" w:rsidP="008B5E86">
      <w:pPr>
        <w:rPr>
          <w:rFonts w:ascii="Calibri" w:hAnsi="Calibri" w:cs="Calibri"/>
          <w:sz w:val="22"/>
          <w:szCs w:val="22"/>
        </w:rPr>
      </w:pPr>
    </w:p>
    <w:p w14:paraId="2671B1D3" w14:textId="77777777" w:rsidR="008B5E86" w:rsidRPr="008B5E86" w:rsidRDefault="008B5E86" w:rsidP="008B5E86">
      <w:pPr>
        <w:rPr>
          <w:rFonts w:ascii="Calibri" w:hAnsi="Calibri" w:cs="Calibri"/>
          <w:sz w:val="22"/>
          <w:szCs w:val="22"/>
        </w:rPr>
      </w:pPr>
      <w:r w:rsidRPr="008B5E86">
        <w:rPr>
          <w:rFonts w:ascii="Calibri" w:hAnsi="Calibri" w:cs="Calibri"/>
          <w:b/>
          <w:bCs/>
          <w:smallCaps/>
          <w:sz w:val="22"/>
          <w:szCs w:val="22"/>
          <w:u w:val="single"/>
        </w:rPr>
        <w:t>Medical Health</w:t>
      </w:r>
    </w:p>
    <w:p w14:paraId="72BFAF3C" w14:textId="77777777" w:rsidR="008B5E86" w:rsidRPr="008B5E86" w:rsidRDefault="008B5E86" w:rsidP="008B5E86">
      <w:pPr>
        <w:rPr>
          <w:rFonts w:ascii="Calibri" w:hAnsi="Calibri" w:cs="Calibri"/>
          <w:sz w:val="22"/>
          <w:szCs w:val="22"/>
        </w:rPr>
      </w:pPr>
      <w:r w:rsidRPr="008B5E86">
        <w:rPr>
          <w:rFonts w:ascii="Calibri" w:hAnsi="Calibri" w:cs="Calibri"/>
          <w:sz w:val="22"/>
          <w:szCs w:val="22"/>
        </w:rPr>
        <w:t xml:space="preserve">Private health insurance, currently with BUPA, will be provided when you have been with Landmark for a year. </w:t>
      </w:r>
    </w:p>
    <w:p w14:paraId="3EB28ADB" w14:textId="77777777" w:rsidR="008B5E86" w:rsidRPr="008B5E86" w:rsidRDefault="008B5E86" w:rsidP="008B5E86">
      <w:pPr>
        <w:rPr>
          <w:rFonts w:ascii="Calibri" w:hAnsi="Calibri" w:cs="Calibri"/>
          <w:sz w:val="22"/>
          <w:szCs w:val="22"/>
        </w:rPr>
      </w:pPr>
    </w:p>
    <w:p w14:paraId="6285C95A" w14:textId="77777777" w:rsidR="008B5E86" w:rsidRPr="008B5E86" w:rsidRDefault="008B5E86" w:rsidP="008B5E86">
      <w:pPr>
        <w:rPr>
          <w:rFonts w:ascii="Calibri" w:hAnsi="Calibri" w:cs="Calibri"/>
          <w:sz w:val="22"/>
          <w:szCs w:val="22"/>
        </w:rPr>
      </w:pPr>
      <w:r w:rsidRPr="008B5E86">
        <w:rPr>
          <w:rFonts w:ascii="Calibri" w:hAnsi="Calibri" w:cs="Calibri"/>
          <w:b/>
          <w:bCs/>
          <w:smallCaps/>
          <w:sz w:val="22"/>
          <w:szCs w:val="22"/>
          <w:u w:val="single"/>
        </w:rPr>
        <w:t>Notice</w:t>
      </w:r>
    </w:p>
    <w:p w14:paraId="418A5AB6" w14:textId="77777777" w:rsidR="008B5E86" w:rsidRPr="008B5E86" w:rsidRDefault="008B5E86" w:rsidP="008B5E86">
      <w:pPr>
        <w:rPr>
          <w:rFonts w:ascii="Calibri" w:hAnsi="Calibri" w:cs="Calibri"/>
          <w:sz w:val="22"/>
          <w:szCs w:val="22"/>
        </w:rPr>
      </w:pPr>
      <w:r w:rsidRPr="008B5E86">
        <w:rPr>
          <w:rFonts w:ascii="Calibri" w:hAnsi="Calibri" w:cs="Calibri"/>
          <w:sz w:val="22"/>
          <w:szCs w:val="22"/>
        </w:rPr>
        <w:t>The appointment is subject to satisfactory completion of an initial six-month probationary period, though this may be extended if more time is needed to assess suitability for employment.  During this period the post will be subject to a week’s notice on either side. A minimum of three months’ notice in writing on either side applies after the end of the probationary period.</w:t>
      </w:r>
    </w:p>
    <w:p w14:paraId="73C6C9DC" w14:textId="77777777" w:rsidR="008B5E86" w:rsidRPr="008B5E86" w:rsidRDefault="008B5E86" w:rsidP="008B5E86">
      <w:pPr>
        <w:rPr>
          <w:rFonts w:ascii="Calibri" w:hAnsi="Calibri" w:cs="Calibri"/>
          <w:sz w:val="22"/>
          <w:szCs w:val="22"/>
        </w:rPr>
      </w:pPr>
    </w:p>
    <w:p w14:paraId="2C3B03A5" w14:textId="77777777" w:rsidR="008B5E86" w:rsidRPr="008B5E86" w:rsidRDefault="008B5E86" w:rsidP="008B5E86">
      <w:pPr>
        <w:rPr>
          <w:rFonts w:ascii="Calibri" w:hAnsi="Calibri" w:cs="Calibri"/>
          <w:sz w:val="22"/>
          <w:szCs w:val="22"/>
        </w:rPr>
      </w:pPr>
      <w:r w:rsidRPr="008B5E86">
        <w:rPr>
          <w:rFonts w:ascii="Calibri" w:hAnsi="Calibri" w:cs="Calibri"/>
          <w:b/>
          <w:bCs/>
          <w:smallCaps/>
          <w:sz w:val="22"/>
          <w:szCs w:val="22"/>
          <w:u w:val="single"/>
        </w:rPr>
        <w:t>Health &amp; Safety</w:t>
      </w:r>
    </w:p>
    <w:p w14:paraId="6F079B31" w14:textId="77777777" w:rsidR="008B5E86" w:rsidRPr="008B5E86" w:rsidRDefault="008B5E86" w:rsidP="008B5E86">
      <w:pPr>
        <w:rPr>
          <w:rFonts w:ascii="Calibri" w:hAnsi="Calibri" w:cs="Calibri"/>
          <w:sz w:val="22"/>
          <w:szCs w:val="22"/>
        </w:rPr>
      </w:pPr>
      <w:r w:rsidRPr="008B5E86">
        <w:rPr>
          <w:rFonts w:ascii="Calibri" w:hAnsi="Calibri" w:cs="Calibri"/>
          <w:sz w:val="22"/>
          <w:szCs w:val="22"/>
        </w:rPr>
        <w:t>All staff are expected to observe all health and safety at work regulations as set out by Landmark in accordance with statutory requirements.</w:t>
      </w:r>
    </w:p>
    <w:p w14:paraId="11D9A73B" w14:textId="77777777" w:rsidR="008B5E86" w:rsidRPr="008B5E86" w:rsidRDefault="008B5E86" w:rsidP="008B5E86">
      <w:pPr>
        <w:rPr>
          <w:rFonts w:ascii="Calibri" w:hAnsi="Calibri" w:cs="Calibri"/>
          <w:sz w:val="22"/>
          <w:szCs w:val="22"/>
        </w:rPr>
      </w:pPr>
    </w:p>
    <w:p w14:paraId="65F142CC" w14:textId="77777777" w:rsidR="008B5E86" w:rsidRPr="008B5E86" w:rsidRDefault="008B5E86" w:rsidP="008B5E86">
      <w:pPr>
        <w:rPr>
          <w:rFonts w:ascii="Calibri" w:hAnsi="Calibri" w:cs="Calibri"/>
          <w:sz w:val="22"/>
          <w:szCs w:val="22"/>
        </w:rPr>
      </w:pPr>
      <w:r w:rsidRPr="008B5E86">
        <w:rPr>
          <w:rFonts w:ascii="Calibri" w:hAnsi="Calibri" w:cs="Calibri"/>
          <w:b/>
          <w:bCs/>
          <w:smallCaps/>
          <w:sz w:val="22"/>
          <w:szCs w:val="22"/>
          <w:u w:val="single"/>
        </w:rPr>
        <w:t>Contract</w:t>
      </w:r>
    </w:p>
    <w:p w14:paraId="739C6712" w14:textId="77777777" w:rsidR="008B5E86" w:rsidRPr="008B5E86" w:rsidRDefault="008B5E86" w:rsidP="008B5E86">
      <w:pPr>
        <w:rPr>
          <w:rFonts w:ascii="Calibri" w:hAnsi="Calibri" w:cs="Calibri"/>
          <w:sz w:val="22"/>
          <w:szCs w:val="22"/>
        </w:rPr>
      </w:pPr>
      <w:r w:rsidRPr="008B5E86">
        <w:rPr>
          <w:rFonts w:ascii="Calibri" w:hAnsi="Calibri" w:cs="Calibri"/>
          <w:sz w:val="22"/>
          <w:szCs w:val="22"/>
        </w:rPr>
        <w:t>The successful applicant will be required to sign Landmark’s Contract of Employment.</w:t>
      </w:r>
    </w:p>
    <w:p w14:paraId="522B0B02" w14:textId="77777777" w:rsidR="008B5E86" w:rsidRPr="008B5E86" w:rsidRDefault="008B5E86" w:rsidP="008B5E86">
      <w:pPr>
        <w:rPr>
          <w:rFonts w:ascii="Calibri" w:hAnsi="Calibri" w:cs="Calibri"/>
          <w:sz w:val="22"/>
          <w:szCs w:val="22"/>
        </w:rPr>
      </w:pPr>
    </w:p>
    <w:p w14:paraId="232CD874" w14:textId="0EE0D839" w:rsidR="008B5E86" w:rsidRDefault="008B5E86">
      <w:r w:rsidRPr="008B5E86">
        <w:rPr>
          <w:rFonts w:ascii="Calibri" w:hAnsi="Calibri" w:cs="Calibri"/>
          <w:sz w:val="22"/>
          <w:szCs w:val="22"/>
        </w:rPr>
        <w:t>The purpose of this information is solely to help prospective employees to understand the details of Landmark’s Conditions of Employment.  It is not an offer of employment and does not form part of the Contract of Employment or the Job Description.</w:t>
      </w:r>
    </w:p>
    <w:sectPr w:rsidR="008B5E86" w:rsidSect="002B0433">
      <w:headerReference w:type="default" r:id="rId8"/>
      <w:footerReference w:type="default" r:id="rId9"/>
      <w:pgSz w:w="12240" w:h="15840" w:code="1"/>
      <w:pgMar w:top="1418" w:right="1134" w:bottom="1134"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1EDE" w14:textId="77777777" w:rsidR="00BE00B0" w:rsidRDefault="00BE00B0">
      <w:r>
        <w:separator/>
      </w:r>
    </w:p>
  </w:endnote>
  <w:endnote w:type="continuationSeparator" w:id="0">
    <w:p w14:paraId="1EE92046" w14:textId="77777777" w:rsidR="00BE00B0" w:rsidRDefault="00BE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panose1 w:val="020B060302020203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146F" w14:textId="5EA3C171" w:rsidR="002B0433" w:rsidRDefault="002B0433" w:rsidP="002B0433">
    <w:pPr>
      <w:pStyle w:val="Footer"/>
      <w:pBdr>
        <w:top w:val="single" w:sz="4" w:space="1" w:color="auto"/>
      </w:pBdr>
      <w:tabs>
        <w:tab w:val="clear" w:pos="4320"/>
        <w:tab w:val="clear" w:pos="8640"/>
        <w:tab w:val="center" w:pos="4950"/>
        <w:tab w:val="right" w:pos="9990"/>
      </w:tabs>
      <w:rPr>
        <w:sz w:val="20"/>
      </w:rPr>
    </w:pPr>
    <w:r>
      <w:rPr>
        <w:sz w:val="20"/>
      </w:rPr>
      <w:t>Special Projects</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w:t>
    </w:r>
    <w:r>
      <w:rPr>
        <w:sz w:val="20"/>
      </w:rPr>
      <w:fldChar w:fldCharType="end"/>
    </w:r>
    <w:r>
      <w:rPr>
        <w:sz w:val="20"/>
      </w:rPr>
      <w:tab/>
    </w:r>
    <w:r w:rsidR="008B5E86">
      <w:rPr>
        <w:sz w:val="20"/>
      </w:rPr>
      <w:t>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BF82" w14:textId="77777777" w:rsidR="00BE00B0" w:rsidRDefault="00BE00B0">
      <w:r>
        <w:separator/>
      </w:r>
    </w:p>
  </w:footnote>
  <w:footnote w:type="continuationSeparator" w:id="0">
    <w:p w14:paraId="28848FFB" w14:textId="77777777" w:rsidR="00BE00B0" w:rsidRDefault="00BE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893B" w14:textId="437EB8ED" w:rsidR="002B0433" w:rsidRDefault="002B0433">
    <w:pPr>
      <w:pStyle w:val="Header"/>
    </w:pPr>
  </w:p>
  <w:p w14:paraId="22B35BD3" w14:textId="77777777" w:rsidR="002B0433" w:rsidRDefault="002B0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65E1"/>
    <w:multiLevelType w:val="multilevel"/>
    <w:tmpl w:val="5556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93E7C"/>
    <w:multiLevelType w:val="multilevel"/>
    <w:tmpl w:val="DCDEEEF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40C2B95"/>
    <w:multiLevelType w:val="hybridMultilevel"/>
    <w:tmpl w:val="6F06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E22CF"/>
    <w:multiLevelType w:val="multilevel"/>
    <w:tmpl w:val="2F0892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42048C3"/>
    <w:multiLevelType w:val="hybridMultilevel"/>
    <w:tmpl w:val="4CB4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E1473"/>
    <w:multiLevelType w:val="hybridMultilevel"/>
    <w:tmpl w:val="4DC03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3A650A"/>
    <w:multiLevelType w:val="hybridMultilevel"/>
    <w:tmpl w:val="F774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6553B"/>
    <w:multiLevelType w:val="multilevel"/>
    <w:tmpl w:val="0492B6C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F05008A"/>
    <w:multiLevelType w:val="hybridMultilevel"/>
    <w:tmpl w:val="DFAEC9C0"/>
    <w:lvl w:ilvl="0" w:tplc="6EB8292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8"/>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F2"/>
    <w:rsid w:val="00000208"/>
    <w:rsid w:val="000650B0"/>
    <w:rsid w:val="0007044F"/>
    <w:rsid w:val="00074CC9"/>
    <w:rsid w:val="000A0532"/>
    <w:rsid w:val="000B4E5A"/>
    <w:rsid w:val="000B6F15"/>
    <w:rsid w:val="000D1ED7"/>
    <w:rsid w:val="000F2F3A"/>
    <w:rsid w:val="000F415E"/>
    <w:rsid w:val="0016679B"/>
    <w:rsid w:val="002222EE"/>
    <w:rsid w:val="00264786"/>
    <w:rsid w:val="002B0433"/>
    <w:rsid w:val="002E04E8"/>
    <w:rsid w:val="003517A6"/>
    <w:rsid w:val="00395FFF"/>
    <w:rsid w:val="003D5BF2"/>
    <w:rsid w:val="003F0EBA"/>
    <w:rsid w:val="00413EED"/>
    <w:rsid w:val="0042641F"/>
    <w:rsid w:val="00484013"/>
    <w:rsid w:val="004B0B52"/>
    <w:rsid w:val="005119C6"/>
    <w:rsid w:val="005510E6"/>
    <w:rsid w:val="00595210"/>
    <w:rsid w:val="005C6F41"/>
    <w:rsid w:val="005E54FF"/>
    <w:rsid w:val="005E76A7"/>
    <w:rsid w:val="0065357B"/>
    <w:rsid w:val="00664A64"/>
    <w:rsid w:val="00740893"/>
    <w:rsid w:val="007706E1"/>
    <w:rsid w:val="007D7F43"/>
    <w:rsid w:val="007F005B"/>
    <w:rsid w:val="008B5E86"/>
    <w:rsid w:val="009024B3"/>
    <w:rsid w:val="009068BA"/>
    <w:rsid w:val="00935B25"/>
    <w:rsid w:val="00952F90"/>
    <w:rsid w:val="009D4874"/>
    <w:rsid w:val="00A2292F"/>
    <w:rsid w:val="00A357EC"/>
    <w:rsid w:val="00AB6F9D"/>
    <w:rsid w:val="00AE008C"/>
    <w:rsid w:val="00AE171F"/>
    <w:rsid w:val="00BB4B2D"/>
    <w:rsid w:val="00BD0EE2"/>
    <w:rsid w:val="00BD61F0"/>
    <w:rsid w:val="00BE00B0"/>
    <w:rsid w:val="00D32E4B"/>
    <w:rsid w:val="00D40610"/>
    <w:rsid w:val="00D51BE1"/>
    <w:rsid w:val="00D565EC"/>
    <w:rsid w:val="00D64B64"/>
    <w:rsid w:val="00E1016B"/>
    <w:rsid w:val="00EB3726"/>
    <w:rsid w:val="00F203E3"/>
    <w:rsid w:val="00F4320D"/>
    <w:rsid w:val="00F51874"/>
    <w:rsid w:val="00FC332F"/>
    <w:rsid w:val="00FF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A5DC"/>
  <w15:chartTrackingRefBased/>
  <w15:docId w15:val="{7D5217AD-2588-4F39-926E-0A5C598E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2"/>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BF2"/>
    <w:pPr>
      <w:tabs>
        <w:tab w:val="center" w:pos="4320"/>
        <w:tab w:val="right" w:pos="8640"/>
      </w:tabs>
    </w:pPr>
  </w:style>
  <w:style w:type="character" w:customStyle="1" w:styleId="HeaderChar">
    <w:name w:val="Header Char"/>
    <w:basedOn w:val="DefaultParagraphFont"/>
    <w:link w:val="Header"/>
    <w:rsid w:val="003D5BF2"/>
    <w:rPr>
      <w:rFonts w:ascii="Times New Roman" w:eastAsia="Times New Roman" w:hAnsi="Times New Roman" w:cs="Times New Roman"/>
      <w:sz w:val="24"/>
      <w:szCs w:val="20"/>
      <w:lang w:val="en-US"/>
    </w:rPr>
  </w:style>
  <w:style w:type="paragraph" w:styleId="Footer">
    <w:name w:val="footer"/>
    <w:basedOn w:val="Normal"/>
    <w:link w:val="FooterChar"/>
    <w:rsid w:val="003D5BF2"/>
    <w:pPr>
      <w:tabs>
        <w:tab w:val="center" w:pos="4320"/>
        <w:tab w:val="right" w:pos="8640"/>
      </w:tabs>
    </w:pPr>
  </w:style>
  <w:style w:type="character" w:customStyle="1" w:styleId="FooterChar">
    <w:name w:val="Footer Char"/>
    <w:basedOn w:val="DefaultParagraphFont"/>
    <w:link w:val="Footer"/>
    <w:rsid w:val="003D5BF2"/>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35B25"/>
    <w:pPr>
      <w:ind w:left="720"/>
      <w:contextualSpacing/>
    </w:pPr>
  </w:style>
  <w:style w:type="character" w:styleId="CommentReference">
    <w:name w:val="annotation reference"/>
    <w:basedOn w:val="DefaultParagraphFont"/>
    <w:uiPriority w:val="99"/>
    <w:semiHidden/>
    <w:unhideWhenUsed/>
    <w:rsid w:val="004B0B52"/>
    <w:rPr>
      <w:sz w:val="16"/>
      <w:szCs w:val="16"/>
    </w:rPr>
  </w:style>
  <w:style w:type="paragraph" w:styleId="CommentText">
    <w:name w:val="annotation text"/>
    <w:basedOn w:val="Normal"/>
    <w:link w:val="CommentTextChar"/>
    <w:uiPriority w:val="99"/>
    <w:semiHidden/>
    <w:unhideWhenUsed/>
    <w:rsid w:val="004B0B52"/>
    <w:rPr>
      <w:sz w:val="20"/>
    </w:rPr>
  </w:style>
  <w:style w:type="character" w:customStyle="1" w:styleId="CommentTextChar">
    <w:name w:val="Comment Text Char"/>
    <w:basedOn w:val="DefaultParagraphFont"/>
    <w:link w:val="CommentText"/>
    <w:uiPriority w:val="99"/>
    <w:semiHidden/>
    <w:rsid w:val="004B0B5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0B52"/>
    <w:rPr>
      <w:b/>
      <w:bCs/>
    </w:rPr>
  </w:style>
  <w:style w:type="character" w:customStyle="1" w:styleId="CommentSubjectChar">
    <w:name w:val="Comment Subject Char"/>
    <w:basedOn w:val="CommentTextChar"/>
    <w:link w:val="CommentSubject"/>
    <w:uiPriority w:val="99"/>
    <w:semiHidden/>
    <w:rsid w:val="004B0B52"/>
    <w:rPr>
      <w:rFonts w:ascii="Times New Roman" w:eastAsia="Times New Roman" w:hAnsi="Times New Roman" w:cs="Times New Roman"/>
      <w:b/>
      <w:bCs/>
      <w:sz w:val="20"/>
      <w:szCs w:val="20"/>
      <w:lang w:val="en-US"/>
    </w:rPr>
  </w:style>
  <w:style w:type="paragraph" w:customStyle="1" w:styleId="paragraph">
    <w:name w:val="paragraph"/>
    <w:basedOn w:val="Normal"/>
    <w:rsid w:val="003517A6"/>
    <w:pPr>
      <w:spacing w:before="100" w:beforeAutospacing="1" w:after="100" w:afterAutospacing="1"/>
    </w:pPr>
    <w:rPr>
      <w:szCs w:val="24"/>
      <w:lang w:val="en-GB" w:eastAsia="en-GB"/>
    </w:rPr>
  </w:style>
  <w:style w:type="character" w:customStyle="1" w:styleId="normaltextrun">
    <w:name w:val="normaltextrun"/>
    <w:basedOn w:val="DefaultParagraphFont"/>
    <w:rsid w:val="003517A6"/>
  </w:style>
  <w:style w:type="character" w:customStyle="1" w:styleId="eop">
    <w:name w:val="eop"/>
    <w:basedOn w:val="DefaultParagraphFont"/>
    <w:rsid w:val="003517A6"/>
  </w:style>
  <w:style w:type="paragraph" w:styleId="Revision">
    <w:name w:val="Revision"/>
    <w:hidden/>
    <w:uiPriority w:val="99"/>
    <w:semiHidden/>
    <w:rsid w:val="008B5E86"/>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6445">
      <w:bodyDiv w:val="1"/>
      <w:marLeft w:val="0"/>
      <w:marRight w:val="0"/>
      <w:marTop w:val="0"/>
      <w:marBottom w:val="0"/>
      <w:divBdr>
        <w:top w:val="none" w:sz="0" w:space="0" w:color="auto"/>
        <w:left w:val="none" w:sz="0" w:space="0" w:color="auto"/>
        <w:bottom w:val="none" w:sz="0" w:space="0" w:color="auto"/>
        <w:right w:val="none" w:sz="0" w:space="0" w:color="auto"/>
      </w:divBdr>
      <w:divsChild>
        <w:div w:id="2053380157">
          <w:marLeft w:val="0"/>
          <w:marRight w:val="0"/>
          <w:marTop w:val="0"/>
          <w:marBottom w:val="0"/>
          <w:divBdr>
            <w:top w:val="none" w:sz="0" w:space="0" w:color="auto"/>
            <w:left w:val="none" w:sz="0" w:space="0" w:color="auto"/>
            <w:bottom w:val="none" w:sz="0" w:space="0" w:color="auto"/>
            <w:right w:val="none" w:sz="0" w:space="0" w:color="auto"/>
          </w:divBdr>
        </w:div>
        <w:div w:id="1757939082">
          <w:marLeft w:val="0"/>
          <w:marRight w:val="0"/>
          <w:marTop w:val="0"/>
          <w:marBottom w:val="0"/>
          <w:divBdr>
            <w:top w:val="none" w:sz="0" w:space="0" w:color="auto"/>
            <w:left w:val="none" w:sz="0" w:space="0" w:color="auto"/>
            <w:bottom w:val="none" w:sz="0" w:space="0" w:color="auto"/>
            <w:right w:val="none" w:sz="0" w:space="0" w:color="auto"/>
          </w:divBdr>
        </w:div>
        <w:div w:id="635180901">
          <w:marLeft w:val="0"/>
          <w:marRight w:val="0"/>
          <w:marTop w:val="0"/>
          <w:marBottom w:val="0"/>
          <w:divBdr>
            <w:top w:val="none" w:sz="0" w:space="0" w:color="auto"/>
            <w:left w:val="none" w:sz="0" w:space="0" w:color="auto"/>
            <w:bottom w:val="none" w:sz="0" w:space="0" w:color="auto"/>
            <w:right w:val="none" w:sz="0" w:space="0" w:color="auto"/>
          </w:divBdr>
        </w:div>
        <w:div w:id="46537710">
          <w:marLeft w:val="0"/>
          <w:marRight w:val="0"/>
          <w:marTop w:val="0"/>
          <w:marBottom w:val="0"/>
          <w:divBdr>
            <w:top w:val="none" w:sz="0" w:space="0" w:color="auto"/>
            <w:left w:val="none" w:sz="0" w:space="0" w:color="auto"/>
            <w:bottom w:val="none" w:sz="0" w:space="0" w:color="auto"/>
            <w:right w:val="none" w:sz="0" w:space="0" w:color="auto"/>
          </w:divBdr>
        </w:div>
      </w:divsChild>
    </w:div>
    <w:div w:id="14775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Keay</dc:creator>
  <cp:keywords/>
  <dc:description/>
  <cp:lastModifiedBy>Rachel Other</cp:lastModifiedBy>
  <cp:revision>2</cp:revision>
  <dcterms:created xsi:type="dcterms:W3CDTF">2022-03-29T08:27:00Z</dcterms:created>
  <dcterms:modified xsi:type="dcterms:W3CDTF">2022-03-29T08:27:00Z</dcterms:modified>
</cp:coreProperties>
</file>